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16F" w:rsidRPr="00B1416F" w:rsidRDefault="00B1416F" w:rsidP="00B1416F">
      <w:pPr>
        <w:tabs>
          <w:tab w:val="left" w:pos="360"/>
          <w:tab w:val="left" w:pos="1800"/>
          <w:tab w:val="left" w:pos="2160"/>
          <w:tab w:val="left" w:pos="2880"/>
          <w:tab w:val="left" w:pos="3240"/>
          <w:tab w:val="left" w:pos="5040"/>
          <w:tab w:val="left" w:pos="5760"/>
          <w:tab w:val="left" w:pos="6480"/>
          <w:tab w:val="left" w:pos="7200"/>
          <w:tab w:val="left" w:pos="7920"/>
          <w:tab w:val="left" w:pos="8640"/>
        </w:tabs>
        <w:jc w:val="center"/>
        <w:rPr>
          <w:rFonts w:ascii="Times New Roman" w:hAnsi="Times New Roman"/>
          <w:b/>
          <w:sz w:val="24"/>
          <w:szCs w:val="24"/>
        </w:rPr>
      </w:pPr>
      <w:r w:rsidRPr="00B1416F">
        <w:rPr>
          <w:rFonts w:ascii="Times New Roman" w:hAnsi="Times New Roman"/>
          <w:b/>
          <w:sz w:val="24"/>
          <w:szCs w:val="24"/>
        </w:rPr>
        <w:t>FLOOD DAMAGE PREVENTION ORDINANCE</w:t>
      </w:r>
    </w:p>
    <w:p w:rsidR="00B1416F" w:rsidRDefault="00B1416F" w:rsidP="00B1416F">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p>
    <w:p w:rsidR="00B1416F" w:rsidRPr="00B1416F" w:rsidRDefault="00B1416F" w:rsidP="00B1416F">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sz w:val="24"/>
          <w:szCs w:val="24"/>
        </w:rPr>
      </w:pPr>
      <w:r w:rsidRPr="00B1416F">
        <w:rPr>
          <w:rFonts w:ascii="Times New Roman" w:hAnsi="Times New Roman"/>
          <w:b/>
          <w:sz w:val="24"/>
          <w:szCs w:val="24"/>
        </w:rPr>
        <w:t>TABLE OF CONTENTS</w:t>
      </w:r>
    </w:p>
    <w:p w:rsidR="00B1416F" w:rsidRDefault="00B1416F" w:rsidP="00B1416F">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ab/>
      </w:r>
      <w:proofErr w:type="gramStart"/>
      <w:r w:rsidRPr="00B1416F">
        <w:rPr>
          <w:rFonts w:ascii="Times New Roman" w:hAnsi="Times New Roman"/>
          <w:sz w:val="24"/>
          <w:szCs w:val="24"/>
          <w:u w:val="single"/>
        </w:rPr>
        <w:t>Section 1.</w:t>
      </w:r>
      <w:proofErr w:type="gramEnd"/>
      <w:r>
        <w:rPr>
          <w:rFonts w:ascii="Times New Roman" w:hAnsi="Times New Roman"/>
          <w:sz w:val="24"/>
          <w:szCs w:val="24"/>
        </w:rPr>
        <w:tab/>
      </w:r>
      <w:r>
        <w:rPr>
          <w:rFonts w:ascii="Times New Roman" w:hAnsi="Times New Roman"/>
          <w:sz w:val="24"/>
          <w:szCs w:val="24"/>
        </w:rPr>
        <w:tab/>
        <w:t>Purpose</w:t>
      </w:r>
    </w:p>
    <w:p w:rsidR="00B1416F" w:rsidRDefault="00B1416F" w:rsidP="00B1416F">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ab/>
      </w:r>
      <w:proofErr w:type="gramStart"/>
      <w:r w:rsidRPr="00B1416F">
        <w:rPr>
          <w:rFonts w:ascii="Times New Roman" w:hAnsi="Times New Roman"/>
          <w:sz w:val="24"/>
          <w:szCs w:val="24"/>
          <w:u w:val="single"/>
        </w:rPr>
        <w:t>Section 2.</w:t>
      </w:r>
      <w:proofErr w:type="gramEnd"/>
      <w:r>
        <w:rPr>
          <w:rFonts w:ascii="Times New Roman" w:hAnsi="Times New Roman"/>
          <w:sz w:val="24"/>
          <w:szCs w:val="24"/>
        </w:rPr>
        <w:tab/>
      </w:r>
      <w:r>
        <w:rPr>
          <w:rFonts w:ascii="Times New Roman" w:hAnsi="Times New Roman"/>
          <w:sz w:val="24"/>
          <w:szCs w:val="24"/>
        </w:rPr>
        <w:tab/>
        <w:t>Definitions</w:t>
      </w:r>
    </w:p>
    <w:p w:rsidR="00B1416F" w:rsidRDefault="00B1416F" w:rsidP="00B1416F">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ab/>
      </w:r>
      <w:proofErr w:type="gramStart"/>
      <w:r w:rsidRPr="00B1416F">
        <w:rPr>
          <w:rFonts w:ascii="Times New Roman" w:hAnsi="Times New Roman"/>
          <w:sz w:val="24"/>
          <w:szCs w:val="24"/>
          <w:u w:val="single"/>
        </w:rPr>
        <w:t>Section 3.</w:t>
      </w:r>
      <w:proofErr w:type="gramEnd"/>
      <w:r>
        <w:rPr>
          <w:rFonts w:ascii="Times New Roman" w:hAnsi="Times New Roman"/>
          <w:sz w:val="24"/>
          <w:szCs w:val="24"/>
        </w:rPr>
        <w:tab/>
      </w:r>
      <w:r>
        <w:rPr>
          <w:rFonts w:ascii="Times New Roman" w:hAnsi="Times New Roman"/>
          <w:sz w:val="24"/>
          <w:szCs w:val="24"/>
        </w:rPr>
        <w:tab/>
        <w:t>Base Flood Elevation</w:t>
      </w:r>
    </w:p>
    <w:p w:rsidR="00B1416F" w:rsidRDefault="00B1416F" w:rsidP="00B1416F">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ab/>
      </w:r>
      <w:proofErr w:type="gramStart"/>
      <w:r w:rsidRPr="00B1416F">
        <w:rPr>
          <w:rFonts w:ascii="Times New Roman" w:hAnsi="Times New Roman"/>
          <w:sz w:val="24"/>
          <w:szCs w:val="24"/>
          <w:u w:val="single"/>
        </w:rPr>
        <w:t>Section 4</w:t>
      </w:r>
      <w:r>
        <w:rPr>
          <w:rFonts w:ascii="Times New Roman" w:hAnsi="Times New Roman"/>
          <w:sz w:val="24"/>
          <w:szCs w:val="24"/>
        </w:rPr>
        <w:t>.</w:t>
      </w:r>
      <w:proofErr w:type="gramEnd"/>
      <w:r>
        <w:rPr>
          <w:rFonts w:ascii="Times New Roman" w:hAnsi="Times New Roman"/>
          <w:sz w:val="24"/>
          <w:szCs w:val="24"/>
        </w:rPr>
        <w:tab/>
      </w:r>
      <w:r>
        <w:rPr>
          <w:rFonts w:ascii="Times New Roman" w:hAnsi="Times New Roman"/>
          <w:sz w:val="24"/>
          <w:szCs w:val="24"/>
        </w:rPr>
        <w:tab/>
        <w:t>Duties of the Responsible Official</w:t>
      </w:r>
    </w:p>
    <w:p w:rsidR="00B1416F" w:rsidRDefault="00B1416F" w:rsidP="00B1416F">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ab/>
      </w:r>
      <w:proofErr w:type="gramStart"/>
      <w:r w:rsidRPr="00B1416F">
        <w:rPr>
          <w:rFonts w:ascii="Times New Roman" w:hAnsi="Times New Roman"/>
          <w:sz w:val="24"/>
          <w:szCs w:val="24"/>
          <w:u w:val="single"/>
        </w:rPr>
        <w:t>Section 5.</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Development Permit</w:t>
      </w:r>
    </w:p>
    <w:p w:rsidR="00B1416F" w:rsidRDefault="00B1416F" w:rsidP="00B1416F">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ab/>
      </w:r>
      <w:proofErr w:type="gramStart"/>
      <w:r w:rsidRPr="00B1416F">
        <w:rPr>
          <w:rFonts w:ascii="Times New Roman" w:hAnsi="Times New Roman"/>
          <w:sz w:val="24"/>
          <w:szCs w:val="24"/>
          <w:u w:val="single"/>
        </w:rPr>
        <w:t>Section 6.</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Preventing Increased </w:t>
      </w:r>
      <w:smartTag w:uri="urn:schemas-microsoft-com:office:smarttags" w:element="place">
        <w:smartTag w:uri="urn:schemas-microsoft-com:office:smarttags" w:element="PlaceName">
          <w:r>
            <w:rPr>
              <w:rFonts w:ascii="Times New Roman" w:hAnsi="Times New Roman"/>
              <w:sz w:val="24"/>
              <w:szCs w:val="24"/>
            </w:rPr>
            <w:t>Flood</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Heights</w:t>
          </w:r>
        </w:smartTag>
      </w:smartTag>
      <w:r>
        <w:rPr>
          <w:rFonts w:ascii="Times New Roman" w:hAnsi="Times New Roman"/>
          <w:sz w:val="24"/>
          <w:szCs w:val="24"/>
        </w:rPr>
        <w:t xml:space="preserve"> and Resulting Damages</w:t>
      </w:r>
    </w:p>
    <w:p w:rsidR="00B1416F" w:rsidRDefault="00B1416F" w:rsidP="00B1416F">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ab/>
      </w:r>
      <w:proofErr w:type="gramStart"/>
      <w:r w:rsidRPr="00B1416F">
        <w:rPr>
          <w:rFonts w:ascii="Times New Roman" w:hAnsi="Times New Roman"/>
          <w:sz w:val="24"/>
          <w:szCs w:val="24"/>
          <w:u w:val="single"/>
        </w:rPr>
        <w:t>Section 7.</w:t>
      </w:r>
      <w:proofErr w:type="gramEnd"/>
      <w:r>
        <w:rPr>
          <w:rFonts w:ascii="Times New Roman" w:hAnsi="Times New Roman"/>
          <w:sz w:val="24"/>
          <w:szCs w:val="24"/>
        </w:rPr>
        <w:tab/>
      </w:r>
      <w:r>
        <w:rPr>
          <w:rFonts w:ascii="Times New Roman" w:hAnsi="Times New Roman"/>
          <w:sz w:val="24"/>
          <w:szCs w:val="24"/>
        </w:rPr>
        <w:tab/>
        <w:t>Protecting Buildings</w:t>
      </w:r>
    </w:p>
    <w:p w:rsidR="00B1416F" w:rsidRDefault="00B1416F" w:rsidP="00B1416F">
      <w:pPr>
        <w:numPr>
          <w:ilvl w:val="0"/>
          <w:numId w:val="39"/>
        </w:numPr>
        <w:tabs>
          <w:tab w:val="left" w:pos="360"/>
          <w:tab w:val="left" w:pos="1800"/>
          <w:tab w:val="left" w:pos="2160"/>
          <w:tab w:val="left" w:pos="324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All Buildings</w:t>
      </w:r>
    </w:p>
    <w:p w:rsidR="00B1416F" w:rsidRDefault="0046719C" w:rsidP="00B1416F">
      <w:pPr>
        <w:numPr>
          <w:ilvl w:val="0"/>
          <w:numId w:val="39"/>
        </w:numPr>
        <w:tabs>
          <w:tab w:val="left" w:pos="360"/>
          <w:tab w:val="left" w:pos="180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Residential/</w:t>
      </w:r>
      <w:r w:rsidR="00B1416F">
        <w:rPr>
          <w:rFonts w:ascii="Times New Roman" w:hAnsi="Times New Roman"/>
          <w:sz w:val="24"/>
          <w:szCs w:val="24"/>
        </w:rPr>
        <w:t>Non-residential Buildings</w:t>
      </w:r>
    </w:p>
    <w:p w:rsidR="00B1416F" w:rsidRDefault="00B1416F" w:rsidP="00B1416F">
      <w:pPr>
        <w:numPr>
          <w:ilvl w:val="0"/>
          <w:numId w:val="39"/>
        </w:numPr>
        <w:tabs>
          <w:tab w:val="left" w:pos="360"/>
          <w:tab w:val="left" w:pos="180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Non-Residential</w:t>
      </w:r>
    </w:p>
    <w:p w:rsidR="00B1416F" w:rsidRDefault="00B1416F" w:rsidP="00B1416F">
      <w:pPr>
        <w:numPr>
          <w:ilvl w:val="0"/>
          <w:numId w:val="39"/>
        </w:numPr>
        <w:tabs>
          <w:tab w:val="left" w:pos="360"/>
          <w:tab w:val="left" w:pos="180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Manufactured Homes</w:t>
      </w:r>
    </w:p>
    <w:p w:rsidR="00B1416F" w:rsidRDefault="00B1416F" w:rsidP="00B1416F">
      <w:pPr>
        <w:numPr>
          <w:ilvl w:val="0"/>
          <w:numId w:val="39"/>
        </w:numPr>
        <w:tabs>
          <w:tab w:val="left" w:pos="360"/>
          <w:tab w:val="left" w:pos="180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Travel Trailers and Recreational Vehicles</w:t>
      </w:r>
    </w:p>
    <w:p w:rsidR="00B1416F" w:rsidRDefault="00B1416F" w:rsidP="00B1416F">
      <w:pPr>
        <w:numPr>
          <w:ilvl w:val="0"/>
          <w:numId w:val="39"/>
        </w:numPr>
        <w:tabs>
          <w:tab w:val="left" w:pos="360"/>
          <w:tab w:val="left" w:pos="180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Garages or Sheds and Other Accessory Structures</w:t>
      </w:r>
    </w:p>
    <w:p w:rsidR="00B1416F" w:rsidRDefault="00B1416F" w:rsidP="00B1416F">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ab/>
      </w:r>
      <w:proofErr w:type="gramStart"/>
      <w:r w:rsidRPr="00B1416F">
        <w:rPr>
          <w:rFonts w:ascii="Times New Roman" w:hAnsi="Times New Roman"/>
          <w:sz w:val="24"/>
          <w:szCs w:val="24"/>
          <w:u w:val="single"/>
        </w:rPr>
        <w:t>Section 8.</w:t>
      </w:r>
      <w:proofErr w:type="gramEnd"/>
      <w:r>
        <w:rPr>
          <w:rFonts w:ascii="Times New Roman" w:hAnsi="Times New Roman"/>
          <w:sz w:val="24"/>
          <w:szCs w:val="24"/>
        </w:rPr>
        <w:tab/>
      </w:r>
      <w:r>
        <w:rPr>
          <w:rFonts w:ascii="Times New Roman" w:hAnsi="Times New Roman"/>
          <w:sz w:val="24"/>
          <w:szCs w:val="24"/>
        </w:rPr>
        <w:tab/>
        <w:t>Subdivision Requirements</w:t>
      </w:r>
    </w:p>
    <w:p w:rsidR="00B1416F" w:rsidRDefault="00B1416F" w:rsidP="00B1416F">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ab/>
      </w:r>
      <w:proofErr w:type="gramStart"/>
      <w:r w:rsidRPr="00B1416F">
        <w:rPr>
          <w:rFonts w:ascii="Times New Roman" w:hAnsi="Times New Roman"/>
          <w:sz w:val="24"/>
          <w:szCs w:val="24"/>
          <w:u w:val="single"/>
        </w:rPr>
        <w:t>Section 9.</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Public Health and Other Standards</w:t>
      </w:r>
    </w:p>
    <w:p w:rsidR="00B1416F" w:rsidRDefault="00B1416F" w:rsidP="00B1416F">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ab/>
      </w:r>
      <w:proofErr w:type="gramStart"/>
      <w:r w:rsidRPr="00B1416F">
        <w:rPr>
          <w:rFonts w:ascii="Times New Roman" w:hAnsi="Times New Roman"/>
          <w:sz w:val="24"/>
          <w:szCs w:val="24"/>
          <w:u w:val="single"/>
        </w:rPr>
        <w:t>Section 10.</w:t>
      </w:r>
      <w:proofErr w:type="gramEnd"/>
      <w:r>
        <w:rPr>
          <w:rFonts w:ascii="Times New Roman" w:hAnsi="Times New Roman"/>
          <w:sz w:val="24"/>
          <w:szCs w:val="24"/>
        </w:rPr>
        <w:tab/>
      </w:r>
      <w:r>
        <w:rPr>
          <w:rFonts w:ascii="Times New Roman" w:hAnsi="Times New Roman"/>
          <w:sz w:val="24"/>
          <w:szCs w:val="24"/>
        </w:rPr>
        <w:tab/>
        <w:t>Carrying Capacity and Notification</w:t>
      </w:r>
    </w:p>
    <w:p w:rsidR="00B1416F" w:rsidRDefault="00B1416F" w:rsidP="00B1416F">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ab/>
      </w:r>
      <w:proofErr w:type="gramStart"/>
      <w:r w:rsidRPr="00B1416F">
        <w:rPr>
          <w:rFonts w:ascii="Times New Roman" w:hAnsi="Times New Roman"/>
          <w:sz w:val="24"/>
          <w:szCs w:val="24"/>
          <w:u w:val="single"/>
        </w:rPr>
        <w:t>Section 11.</w:t>
      </w:r>
      <w:proofErr w:type="gramEnd"/>
      <w:r>
        <w:rPr>
          <w:rFonts w:ascii="Times New Roman" w:hAnsi="Times New Roman"/>
          <w:sz w:val="24"/>
          <w:szCs w:val="24"/>
        </w:rPr>
        <w:tab/>
      </w:r>
      <w:r>
        <w:rPr>
          <w:rFonts w:ascii="Times New Roman" w:hAnsi="Times New Roman"/>
          <w:sz w:val="24"/>
          <w:szCs w:val="24"/>
        </w:rPr>
        <w:tab/>
        <w:t>Variances</w:t>
      </w:r>
    </w:p>
    <w:p w:rsidR="00B1416F" w:rsidRDefault="00B1416F" w:rsidP="00B1416F">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ab/>
      </w:r>
      <w:proofErr w:type="gramStart"/>
      <w:r w:rsidRPr="00B1416F">
        <w:rPr>
          <w:rFonts w:ascii="Times New Roman" w:hAnsi="Times New Roman"/>
          <w:sz w:val="24"/>
          <w:szCs w:val="24"/>
          <w:u w:val="single"/>
        </w:rPr>
        <w:t>Section 12.</w:t>
      </w:r>
      <w:proofErr w:type="gramEnd"/>
      <w:r>
        <w:rPr>
          <w:rFonts w:ascii="Times New Roman" w:hAnsi="Times New Roman"/>
          <w:sz w:val="24"/>
          <w:szCs w:val="24"/>
        </w:rPr>
        <w:tab/>
      </w:r>
      <w:r>
        <w:rPr>
          <w:rFonts w:ascii="Times New Roman" w:hAnsi="Times New Roman"/>
          <w:sz w:val="24"/>
          <w:szCs w:val="24"/>
        </w:rPr>
        <w:tab/>
        <w:t>Disclaimer of Liability</w:t>
      </w:r>
    </w:p>
    <w:p w:rsidR="00B1416F" w:rsidRDefault="00B1416F" w:rsidP="00B1416F">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ab/>
      </w:r>
      <w:proofErr w:type="gramStart"/>
      <w:r w:rsidRPr="00B1416F">
        <w:rPr>
          <w:rFonts w:ascii="Times New Roman" w:hAnsi="Times New Roman"/>
          <w:sz w:val="24"/>
          <w:szCs w:val="24"/>
          <w:u w:val="single"/>
        </w:rPr>
        <w:t>Section 13.</w:t>
      </w:r>
      <w:proofErr w:type="gramEnd"/>
      <w:r>
        <w:rPr>
          <w:rFonts w:ascii="Times New Roman" w:hAnsi="Times New Roman"/>
          <w:sz w:val="24"/>
          <w:szCs w:val="24"/>
        </w:rPr>
        <w:tab/>
      </w:r>
      <w:r>
        <w:rPr>
          <w:rFonts w:ascii="Times New Roman" w:hAnsi="Times New Roman"/>
          <w:sz w:val="24"/>
          <w:szCs w:val="24"/>
        </w:rPr>
        <w:tab/>
        <w:t>Penalty</w:t>
      </w:r>
    </w:p>
    <w:p w:rsidR="00B1416F" w:rsidRDefault="00B1416F" w:rsidP="00B1416F">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ab/>
      </w:r>
      <w:proofErr w:type="gramStart"/>
      <w:r w:rsidRPr="00B1416F">
        <w:rPr>
          <w:rFonts w:ascii="Times New Roman" w:hAnsi="Times New Roman"/>
          <w:sz w:val="24"/>
          <w:szCs w:val="24"/>
          <w:u w:val="single"/>
        </w:rPr>
        <w:t>Section 14.</w:t>
      </w:r>
      <w:proofErr w:type="gramEnd"/>
      <w:r>
        <w:rPr>
          <w:rFonts w:ascii="Times New Roman" w:hAnsi="Times New Roman"/>
          <w:sz w:val="24"/>
          <w:szCs w:val="24"/>
        </w:rPr>
        <w:tab/>
      </w:r>
      <w:r>
        <w:rPr>
          <w:rFonts w:ascii="Times New Roman" w:hAnsi="Times New Roman"/>
          <w:sz w:val="24"/>
          <w:szCs w:val="24"/>
        </w:rPr>
        <w:tab/>
        <w:t>Abrogation and Greater Restrictions</w:t>
      </w:r>
    </w:p>
    <w:p w:rsidR="00B1416F" w:rsidRDefault="00B1416F" w:rsidP="00B1416F">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ab/>
      </w:r>
      <w:proofErr w:type="gramStart"/>
      <w:r w:rsidRPr="00B1416F">
        <w:rPr>
          <w:rFonts w:ascii="Times New Roman" w:hAnsi="Times New Roman"/>
          <w:sz w:val="24"/>
          <w:szCs w:val="24"/>
          <w:u w:val="single"/>
        </w:rPr>
        <w:t>Section 15.</w:t>
      </w:r>
      <w:proofErr w:type="gramEnd"/>
      <w:r>
        <w:rPr>
          <w:rFonts w:ascii="Times New Roman" w:hAnsi="Times New Roman"/>
          <w:sz w:val="24"/>
          <w:szCs w:val="24"/>
        </w:rPr>
        <w:tab/>
      </w:r>
      <w:r>
        <w:rPr>
          <w:rFonts w:ascii="Times New Roman" w:hAnsi="Times New Roman"/>
          <w:sz w:val="24"/>
          <w:szCs w:val="24"/>
        </w:rPr>
        <w:tab/>
      </w:r>
      <w:r w:rsidR="00767A27">
        <w:rPr>
          <w:rFonts w:ascii="Times New Roman" w:hAnsi="Times New Roman"/>
          <w:sz w:val="24"/>
          <w:szCs w:val="24"/>
        </w:rPr>
        <w:t>Severability</w:t>
      </w:r>
      <w:r>
        <w:rPr>
          <w:rFonts w:ascii="Times New Roman" w:hAnsi="Times New Roman"/>
          <w:sz w:val="24"/>
          <w:szCs w:val="24"/>
        </w:rPr>
        <w:t xml:space="preserve"> </w:t>
      </w:r>
    </w:p>
    <w:p w:rsidR="00B1416F" w:rsidRPr="003E76CC" w:rsidRDefault="00B1416F" w:rsidP="00B1416F">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ab/>
      </w:r>
      <w:proofErr w:type="gramStart"/>
      <w:r w:rsidRPr="00B1416F">
        <w:rPr>
          <w:rFonts w:ascii="Times New Roman" w:hAnsi="Times New Roman"/>
          <w:sz w:val="24"/>
          <w:szCs w:val="24"/>
          <w:u w:val="single"/>
        </w:rPr>
        <w:t>Section  16</w:t>
      </w:r>
      <w:proofErr w:type="gramEnd"/>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Effective Date</w:t>
      </w:r>
    </w:p>
    <w:p w:rsidR="00B1416F" w:rsidRPr="003E76CC" w:rsidRDefault="00B1416F" w:rsidP="00B1416F">
      <w:pPr>
        <w:tabs>
          <w:tab w:val="left" w:pos="360"/>
          <w:tab w:val="left" w:pos="180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p>
    <w:p w:rsidR="00EF3615" w:rsidRPr="003E76CC" w:rsidRDefault="00225AA7" w:rsidP="00225AA7">
      <w:pPr>
        <w:tabs>
          <w:tab w:val="left" w:pos="360"/>
          <w:tab w:val="left" w:pos="1440"/>
          <w:tab w:val="left" w:pos="2160"/>
          <w:tab w:val="left" w:pos="2880"/>
          <w:tab w:val="left" w:pos="3600"/>
          <w:tab w:val="left" w:pos="5040"/>
          <w:tab w:val="left" w:pos="5760"/>
          <w:tab w:val="left" w:pos="6480"/>
          <w:tab w:val="left" w:pos="7200"/>
          <w:tab w:val="left" w:pos="7920"/>
          <w:tab w:val="left" w:pos="8640"/>
        </w:tabs>
        <w:jc w:val="center"/>
        <w:rPr>
          <w:rFonts w:ascii="Times New Roman" w:hAnsi="Times New Roman"/>
          <w:sz w:val="24"/>
          <w:szCs w:val="24"/>
        </w:rPr>
      </w:pPr>
      <w:r>
        <w:rPr>
          <w:rFonts w:ascii="Times New Roman" w:hAnsi="Times New Roman"/>
          <w:sz w:val="24"/>
          <w:szCs w:val="24"/>
        </w:rPr>
        <w:t>60.3(</w:t>
      </w:r>
      <w:r w:rsidR="0042093B">
        <w:rPr>
          <w:rFonts w:ascii="Times New Roman" w:hAnsi="Times New Roman"/>
          <w:sz w:val="24"/>
          <w:szCs w:val="24"/>
        </w:rPr>
        <w:t>d</w:t>
      </w:r>
      <w:r w:rsidR="00EF3615" w:rsidRPr="003E76CC">
        <w:rPr>
          <w:rFonts w:ascii="Times New Roman" w:hAnsi="Times New Roman"/>
          <w:sz w:val="24"/>
          <w:szCs w:val="24"/>
        </w:rPr>
        <w:t>) for communities with detailed mapping and countywide maps</w:t>
      </w:r>
    </w:p>
    <w:p w:rsidR="00EF3615" w:rsidRDefault="00B1416F" w:rsidP="00B1416F">
      <w:pPr>
        <w:tabs>
          <w:tab w:val="left" w:pos="360"/>
          <w:tab w:val="left" w:pos="1440"/>
          <w:tab w:val="left" w:pos="2160"/>
          <w:tab w:val="left" w:pos="2880"/>
          <w:tab w:val="left" w:pos="3600"/>
          <w:tab w:val="left" w:pos="5040"/>
          <w:tab w:val="left" w:pos="5760"/>
          <w:tab w:val="left" w:pos="6480"/>
          <w:tab w:val="left" w:pos="7200"/>
          <w:tab w:val="left" w:pos="7920"/>
          <w:tab w:val="left" w:pos="8640"/>
        </w:tabs>
        <w:jc w:val="center"/>
        <w:rPr>
          <w:rFonts w:ascii="Times New Roman" w:hAnsi="Times New Roman"/>
          <w:sz w:val="24"/>
          <w:szCs w:val="24"/>
        </w:rPr>
      </w:pPr>
      <w:r>
        <w:rPr>
          <w:rFonts w:ascii="Times New Roman" w:hAnsi="Times New Roman"/>
          <w:sz w:val="24"/>
          <w:szCs w:val="24"/>
        </w:rPr>
        <w:t>Ordinance #___________________</w:t>
      </w:r>
    </w:p>
    <w:p w:rsidR="00B1416F" w:rsidRPr="003E76CC" w:rsidRDefault="00B1416F"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E76CC" w:rsidRPr="003E76CC" w:rsidRDefault="003E76CC"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sectPr w:rsidR="003E76CC" w:rsidRPr="003E76CC" w:rsidSect="00296601">
          <w:footerReference w:type="even" r:id="rId8"/>
          <w:footerReference w:type="default" r:id="rId9"/>
          <w:pgSz w:w="12240" w:h="15840"/>
          <w:pgMar w:top="1440" w:right="1800" w:bottom="1440" w:left="1800" w:header="720" w:footer="720" w:gutter="0"/>
          <w:pgNumType w:start="1"/>
          <w:cols w:space="720"/>
          <w:titlePg/>
          <w:docGrid w:linePitch="360"/>
        </w:sectPr>
      </w:pPr>
    </w:p>
    <w:p w:rsidR="00EF3615" w:rsidRPr="003E76CC"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rPr>
      </w:pPr>
      <w:r w:rsidRPr="003E76CC">
        <w:rPr>
          <w:rFonts w:ascii="Times New Roman" w:hAnsi="Times New Roman"/>
          <w:b/>
          <w:sz w:val="24"/>
          <w:szCs w:val="24"/>
        </w:rPr>
        <w:lastRenderedPageBreak/>
        <w:t>AN ORDINANCE REGULATING DEVELOPMENT IN FLOODPLAIN AREAS</w:t>
      </w:r>
    </w:p>
    <w:p w:rsidR="003E76CC" w:rsidRPr="003E76CC" w:rsidRDefault="003E76CC"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rPr>
      </w:pPr>
    </w:p>
    <w:p w:rsidR="00EF3615" w:rsidRPr="003E76CC"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Be it ordained by the </w:t>
      </w:r>
      <w:r w:rsidRPr="00D96972">
        <w:rPr>
          <w:rFonts w:ascii="Times New Roman" w:hAnsi="Times New Roman"/>
          <w:i/>
          <w:color w:val="FF0000"/>
          <w:sz w:val="24"/>
          <w:szCs w:val="24"/>
          <w:u w:val="single"/>
        </w:rPr>
        <w:t>(*insert village or city governing board)</w:t>
      </w:r>
      <w:r w:rsidRPr="003E76CC">
        <w:rPr>
          <w:rFonts w:ascii="Times New Roman" w:hAnsi="Times New Roman"/>
          <w:sz w:val="24"/>
          <w:szCs w:val="24"/>
        </w:rPr>
        <w:t xml:space="preserve"> of the </w:t>
      </w:r>
      <w:r w:rsidRPr="00D96972">
        <w:rPr>
          <w:rFonts w:ascii="Times New Roman" w:hAnsi="Times New Roman"/>
          <w:i/>
          <w:color w:val="FF0000"/>
          <w:sz w:val="24"/>
          <w:szCs w:val="24"/>
          <w:u w:val="single"/>
        </w:rPr>
        <w:t>(*insert the name of the city or village)</w:t>
      </w:r>
      <w:r w:rsidRPr="003E76CC">
        <w:rPr>
          <w:rFonts w:ascii="Times New Roman" w:hAnsi="Times New Roman"/>
          <w:i/>
          <w:sz w:val="24"/>
          <w:szCs w:val="24"/>
        </w:rPr>
        <w:t>,</w:t>
      </w:r>
      <w:r w:rsidRPr="003E76CC">
        <w:rPr>
          <w:rFonts w:ascii="Times New Roman" w:hAnsi="Times New Roman"/>
          <w:sz w:val="24"/>
          <w:szCs w:val="24"/>
        </w:rPr>
        <w:t xml:space="preserve"> </w:t>
      </w:r>
      <w:smartTag w:uri="urn:schemas-microsoft-com:office:smarttags" w:element="place">
        <w:smartTag w:uri="urn:schemas-microsoft-com:office:smarttags" w:element="State">
          <w:r w:rsidRPr="003E76CC">
            <w:rPr>
              <w:rFonts w:ascii="Times New Roman" w:hAnsi="Times New Roman"/>
              <w:sz w:val="24"/>
              <w:szCs w:val="24"/>
            </w:rPr>
            <w:t>Illinois</w:t>
          </w:r>
        </w:smartTag>
      </w:smartTag>
      <w:r w:rsidRPr="003E76CC">
        <w:rPr>
          <w:rFonts w:ascii="Times New Roman" w:hAnsi="Times New Roman"/>
          <w:sz w:val="24"/>
          <w:szCs w:val="24"/>
        </w:rPr>
        <w:t xml:space="preserve"> as follows:</w:t>
      </w:r>
    </w:p>
    <w:p w:rsidR="003E76CC" w:rsidRPr="003E76CC" w:rsidRDefault="003E76CC"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p>
    <w:p w:rsidR="003E76CC" w:rsidRPr="003E76CC"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proofErr w:type="gramStart"/>
      <w:r w:rsidRPr="003E76CC">
        <w:rPr>
          <w:rFonts w:ascii="Times New Roman" w:hAnsi="Times New Roman"/>
          <w:b/>
          <w:sz w:val="24"/>
          <w:szCs w:val="24"/>
          <w:u w:val="single"/>
        </w:rPr>
        <w:t>Section 1.</w:t>
      </w:r>
      <w:proofErr w:type="gramEnd"/>
      <w:r w:rsidRPr="003E76CC">
        <w:rPr>
          <w:rFonts w:ascii="Times New Roman" w:hAnsi="Times New Roman"/>
          <w:b/>
          <w:sz w:val="24"/>
          <w:szCs w:val="24"/>
          <w:u w:val="single"/>
        </w:rPr>
        <w:t xml:space="preserve">  </w:t>
      </w:r>
      <w:proofErr w:type="gramStart"/>
      <w:r w:rsidRPr="003E76CC">
        <w:rPr>
          <w:rFonts w:ascii="Times New Roman" w:hAnsi="Times New Roman"/>
          <w:b/>
          <w:sz w:val="24"/>
          <w:szCs w:val="24"/>
          <w:u w:val="single"/>
        </w:rPr>
        <w:t>Purpose</w:t>
      </w:r>
      <w:r w:rsidR="003E76CC" w:rsidRPr="003E76CC">
        <w:rPr>
          <w:rFonts w:ascii="Times New Roman" w:hAnsi="Times New Roman"/>
          <w:b/>
          <w:sz w:val="24"/>
          <w:szCs w:val="24"/>
          <w:u w:val="single"/>
        </w:rPr>
        <w:t>.</w:t>
      </w:r>
      <w:proofErr w:type="gramEnd"/>
    </w:p>
    <w:p w:rsidR="00EF3615" w:rsidRPr="003E76CC" w:rsidRDefault="00EF3615" w:rsidP="00BE64C8">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This ordinance is enacted pursuant to the police powers granted to this </w:t>
      </w:r>
      <w:r w:rsidRPr="00D96972">
        <w:rPr>
          <w:rFonts w:ascii="Times New Roman" w:hAnsi="Times New Roman"/>
          <w:i/>
          <w:color w:val="FF0000"/>
          <w:sz w:val="24"/>
          <w:szCs w:val="24"/>
          <w:u w:val="single"/>
        </w:rPr>
        <w:t>(*insert village or city)</w:t>
      </w:r>
      <w:r w:rsidR="00D96972">
        <w:rPr>
          <w:rFonts w:ascii="Times New Roman" w:hAnsi="Times New Roman"/>
          <w:i/>
          <w:color w:val="FF0000"/>
          <w:sz w:val="24"/>
          <w:szCs w:val="24"/>
          <w:u w:val="single"/>
        </w:rPr>
        <w:t xml:space="preserve"> </w:t>
      </w:r>
      <w:r w:rsidRPr="003E76CC">
        <w:rPr>
          <w:rFonts w:ascii="Times New Roman" w:hAnsi="Times New Roman"/>
          <w:sz w:val="24"/>
          <w:szCs w:val="24"/>
        </w:rPr>
        <w:t>by the Illinois Municipal Code (65 IL</w:t>
      </w:r>
      <w:r w:rsidR="00EA1246">
        <w:rPr>
          <w:rFonts w:ascii="Times New Roman" w:hAnsi="Times New Roman"/>
          <w:sz w:val="24"/>
          <w:szCs w:val="24"/>
        </w:rPr>
        <w:t>CS</w:t>
      </w:r>
      <w:r w:rsidRPr="003E76CC">
        <w:rPr>
          <w:rFonts w:ascii="Times New Roman" w:hAnsi="Times New Roman"/>
          <w:sz w:val="24"/>
          <w:szCs w:val="24"/>
        </w:rPr>
        <w:t xml:space="preserve"> 5/1-2-1, 5/11-12-12, 5/11-30-2, 5/11-30-8 and 5/11-31-2) in order to accomplish the following purposes:</w:t>
      </w:r>
    </w:p>
    <w:p w:rsidR="00EF3615" w:rsidRPr="003E76CC" w:rsidRDefault="00EF3615" w:rsidP="00BE64C8">
      <w:pPr>
        <w:numPr>
          <w:ilvl w:val="0"/>
          <w:numId w:val="12"/>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To prevent unwise developments from increasing flood or drainage hazards to others;</w:t>
      </w:r>
    </w:p>
    <w:p w:rsidR="00EF3615" w:rsidRDefault="00EF3615" w:rsidP="00BE64C8">
      <w:pPr>
        <w:numPr>
          <w:ilvl w:val="0"/>
          <w:numId w:val="12"/>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protect new buildings and major improvements to buildings from flood damage;</w:t>
      </w:r>
    </w:p>
    <w:p w:rsidR="009C6BAF" w:rsidRDefault="009C6BAF" w:rsidP="009C6BAF">
      <w:pPr>
        <w:numPr>
          <w:ilvl w:val="0"/>
          <w:numId w:val="12"/>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to promote and protect the public health, safety, and general welfare of the citizens from the hazards of flooding;</w:t>
      </w:r>
    </w:p>
    <w:p w:rsidR="00EF3615" w:rsidRPr="003E76CC" w:rsidRDefault="00EF3615" w:rsidP="00BE64C8">
      <w:pPr>
        <w:numPr>
          <w:ilvl w:val="0"/>
          <w:numId w:val="12"/>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to lessen the burden on the taxpayer for flood control, repairs to public facilities and utilities, and flood rescue and relief operations;</w:t>
      </w:r>
    </w:p>
    <w:p w:rsidR="00EF3615" w:rsidRPr="003E76CC" w:rsidRDefault="00EF3615" w:rsidP="00BE64C8">
      <w:pPr>
        <w:numPr>
          <w:ilvl w:val="0"/>
          <w:numId w:val="12"/>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maintain property values and a stable tax base by minimizing the potential for creating blight areas;</w:t>
      </w:r>
    </w:p>
    <w:p w:rsidR="00EF3615" w:rsidRPr="003E76CC" w:rsidRDefault="00EF3615" w:rsidP="00BE64C8">
      <w:pPr>
        <w:numPr>
          <w:ilvl w:val="0"/>
          <w:numId w:val="12"/>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make federally subsidized flood insurance available, and</w:t>
      </w:r>
    </w:p>
    <w:p w:rsidR="00EF3615" w:rsidRPr="003E76CC" w:rsidRDefault="00EF3615" w:rsidP="00BE64C8">
      <w:pPr>
        <w:numPr>
          <w:ilvl w:val="0"/>
          <w:numId w:val="12"/>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proofErr w:type="gramStart"/>
      <w:r w:rsidRPr="003E76CC">
        <w:rPr>
          <w:rFonts w:ascii="Times New Roman" w:hAnsi="Times New Roman"/>
          <w:sz w:val="24"/>
          <w:szCs w:val="24"/>
        </w:rPr>
        <w:t>to</w:t>
      </w:r>
      <w:proofErr w:type="gramEnd"/>
      <w:r w:rsidRPr="003E76CC">
        <w:rPr>
          <w:rFonts w:ascii="Times New Roman" w:hAnsi="Times New Roman"/>
          <w:sz w:val="24"/>
          <w:szCs w:val="24"/>
        </w:rPr>
        <w:t xml:space="preserve"> preserve the natural characteristics and functions of watercourses and floodplains in order to moderate flood and </w:t>
      </w:r>
      <w:proofErr w:type="spellStart"/>
      <w:r w:rsidRPr="003E76CC">
        <w:rPr>
          <w:rFonts w:ascii="Times New Roman" w:hAnsi="Times New Roman"/>
          <w:sz w:val="24"/>
          <w:szCs w:val="24"/>
        </w:rPr>
        <w:t>stormwater</w:t>
      </w:r>
      <w:proofErr w:type="spellEnd"/>
      <w:r w:rsidRPr="003E76CC">
        <w:rPr>
          <w:rFonts w:ascii="Times New Roman" w:hAnsi="Times New Roman"/>
          <w:sz w:val="24"/>
          <w:szCs w:val="24"/>
        </w:rPr>
        <w:t xml:space="preserve"> impacts, improve water quality, reduce soil erosion, protect aquatic and riparian habitat, provide recreational opportunities, provide aesthetic benefits and enhance community and economic development.</w:t>
      </w:r>
    </w:p>
    <w:p w:rsidR="00EF3615" w:rsidRPr="003E76CC" w:rsidRDefault="003E76CC"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r>
        <w:rPr>
          <w:rFonts w:ascii="Times New Roman" w:hAnsi="Times New Roman"/>
          <w:b/>
          <w:sz w:val="24"/>
          <w:szCs w:val="24"/>
          <w:u w:val="single"/>
        </w:rPr>
        <w:br w:type="page"/>
      </w:r>
      <w:proofErr w:type="gramStart"/>
      <w:r w:rsidR="00EF3615" w:rsidRPr="003E76CC">
        <w:rPr>
          <w:rFonts w:ascii="Times New Roman" w:hAnsi="Times New Roman"/>
          <w:b/>
          <w:sz w:val="24"/>
          <w:szCs w:val="24"/>
          <w:u w:val="single"/>
        </w:rPr>
        <w:lastRenderedPageBreak/>
        <w:t>Section 2.</w:t>
      </w:r>
      <w:proofErr w:type="gramEnd"/>
      <w:r w:rsidR="00EF3615" w:rsidRPr="003E76CC">
        <w:rPr>
          <w:rFonts w:ascii="Times New Roman" w:hAnsi="Times New Roman"/>
          <w:b/>
          <w:sz w:val="24"/>
          <w:szCs w:val="24"/>
          <w:u w:val="single"/>
        </w:rPr>
        <w:t xml:space="preserve">  </w:t>
      </w:r>
      <w:proofErr w:type="gramStart"/>
      <w:r w:rsidR="00EF3615" w:rsidRPr="003E76CC">
        <w:rPr>
          <w:rFonts w:ascii="Times New Roman" w:hAnsi="Times New Roman"/>
          <w:b/>
          <w:sz w:val="24"/>
          <w:szCs w:val="24"/>
          <w:u w:val="single"/>
        </w:rPr>
        <w:t>Definitions.</w:t>
      </w:r>
      <w:proofErr w:type="gramEnd"/>
    </w:p>
    <w:p w:rsidR="00EF3615" w:rsidRPr="003E76CC"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For the purposes of this ordinance, the following definitions are adopted:</w:t>
      </w:r>
    </w:p>
    <w:p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 xml:space="preserve"> </w:t>
      </w:r>
      <w:proofErr w:type="gramStart"/>
      <w:r w:rsidRPr="003E76CC">
        <w:rPr>
          <w:rFonts w:ascii="Times New Roman" w:hAnsi="Times New Roman"/>
          <w:b/>
          <w:sz w:val="24"/>
          <w:szCs w:val="24"/>
          <w:u w:val="single"/>
        </w:rPr>
        <w:t>Base Flood-</w:t>
      </w:r>
      <w:r w:rsidRPr="003E76CC">
        <w:rPr>
          <w:rFonts w:ascii="Times New Roman" w:hAnsi="Times New Roman"/>
          <w:sz w:val="24"/>
          <w:szCs w:val="24"/>
        </w:rPr>
        <w:t xml:space="preserve"> The flood having a one percent (1%) probability of being equaled or exceeded in any given year.</w:t>
      </w:r>
      <w:proofErr w:type="gramEnd"/>
      <w:r w:rsidRPr="003E76CC">
        <w:rPr>
          <w:rFonts w:ascii="Times New Roman" w:hAnsi="Times New Roman"/>
          <w:sz w:val="24"/>
          <w:szCs w:val="24"/>
        </w:rPr>
        <w:t xml:space="preserve">  The base flood is also known as the 100-year flood.  The base flood elevation at any location is as defined in Section 3 of this ordinance.</w:t>
      </w:r>
    </w:p>
    <w:p w:rsidR="00EF3615" w:rsidRPr="003E76CC" w:rsidRDefault="00BE64C8"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 xml:space="preserve"> </w:t>
      </w:r>
      <w:r w:rsidR="00EF3615" w:rsidRPr="003E76CC">
        <w:rPr>
          <w:rFonts w:ascii="Times New Roman" w:hAnsi="Times New Roman"/>
          <w:b/>
          <w:sz w:val="24"/>
          <w:szCs w:val="24"/>
          <w:u w:val="single"/>
        </w:rPr>
        <w:t>Base Flood Elevation (BFE</w:t>
      </w:r>
      <w:r w:rsidR="001E3621" w:rsidRPr="003E76CC">
        <w:rPr>
          <w:rFonts w:ascii="Times New Roman" w:hAnsi="Times New Roman"/>
          <w:b/>
          <w:sz w:val="24"/>
          <w:szCs w:val="24"/>
          <w:u w:val="single"/>
        </w:rPr>
        <w:t xml:space="preserve">) </w:t>
      </w:r>
      <w:proofErr w:type="gramStart"/>
      <w:r w:rsidR="001E3621" w:rsidRPr="003E76CC">
        <w:rPr>
          <w:rFonts w:ascii="Times New Roman" w:hAnsi="Times New Roman"/>
          <w:b/>
          <w:sz w:val="24"/>
          <w:szCs w:val="24"/>
          <w:u w:val="single"/>
        </w:rPr>
        <w:t>-</w:t>
      </w:r>
      <w:r w:rsidR="00EF3615" w:rsidRPr="003E76CC">
        <w:rPr>
          <w:rFonts w:ascii="Times New Roman" w:hAnsi="Times New Roman"/>
          <w:sz w:val="24"/>
          <w:szCs w:val="24"/>
        </w:rPr>
        <w:t xml:space="preserve">  The</w:t>
      </w:r>
      <w:proofErr w:type="gramEnd"/>
      <w:r w:rsidR="00EF3615" w:rsidRPr="003E76CC">
        <w:rPr>
          <w:rFonts w:ascii="Times New Roman" w:hAnsi="Times New Roman"/>
          <w:sz w:val="24"/>
          <w:szCs w:val="24"/>
        </w:rPr>
        <w:t xml:space="preserve"> elevation in relation to mean sea level of the crest of the base flood.</w:t>
      </w:r>
    </w:p>
    <w:p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Basement-</w:t>
      </w:r>
      <w:r w:rsidRPr="003E76CC">
        <w:rPr>
          <w:rFonts w:ascii="Times New Roman" w:hAnsi="Times New Roman"/>
          <w:sz w:val="24"/>
          <w:szCs w:val="24"/>
        </w:rPr>
        <w:t xml:space="preserve"> That portion of a building having its floor sub-grade (below ground level) on all sides.</w:t>
      </w:r>
    </w:p>
    <w:p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Building</w:t>
      </w:r>
      <w:r w:rsidR="001E3621" w:rsidRPr="003E76CC">
        <w:rPr>
          <w:rFonts w:ascii="Times New Roman" w:hAnsi="Times New Roman"/>
          <w:b/>
          <w:sz w:val="24"/>
          <w:szCs w:val="24"/>
          <w:u w:val="single"/>
        </w:rPr>
        <w:t>-</w:t>
      </w:r>
      <w:r w:rsidR="001E3621" w:rsidRPr="003E76CC">
        <w:rPr>
          <w:rFonts w:ascii="Times New Roman" w:hAnsi="Times New Roman"/>
          <w:sz w:val="24"/>
          <w:szCs w:val="24"/>
        </w:rPr>
        <w:t xml:space="preserve"> A</w:t>
      </w:r>
      <w:r w:rsidRPr="003E76CC">
        <w:rPr>
          <w:rFonts w:ascii="Times New Roman" w:hAnsi="Times New Roman"/>
          <w:sz w:val="24"/>
          <w:szCs w:val="24"/>
        </w:rPr>
        <w:t xml:space="preserve"> walled and roofed structure, including gas or liquid </w:t>
      </w:r>
      <w:r w:rsidRPr="0026345F">
        <w:rPr>
          <w:rFonts w:ascii="Times New Roman" w:hAnsi="Times New Roman"/>
          <w:sz w:val="24"/>
          <w:szCs w:val="24"/>
        </w:rPr>
        <w:t xml:space="preserve">storage </w:t>
      </w:r>
      <w:r w:rsidR="00F140C0" w:rsidRPr="0026345F">
        <w:rPr>
          <w:rFonts w:ascii="Times New Roman" w:hAnsi="Times New Roman"/>
          <w:sz w:val="24"/>
          <w:szCs w:val="24"/>
        </w:rPr>
        <w:t>tank that is principally above ground</w:t>
      </w:r>
      <w:r w:rsidRPr="0026345F">
        <w:rPr>
          <w:rFonts w:ascii="Times New Roman" w:hAnsi="Times New Roman"/>
          <w:sz w:val="24"/>
          <w:szCs w:val="24"/>
        </w:rPr>
        <w:t xml:space="preserve"> including manufactured homes, prefabricated buildings and gas or liquid storage</w:t>
      </w:r>
      <w:r w:rsidRPr="003E76CC">
        <w:rPr>
          <w:rFonts w:ascii="Times New Roman" w:hAnsi="Times New Roman"/>
          <w:sz w:val="24"/>
          <w:szCs w:val="24"/>
        </w:rPr>
        <w:t xml:space="preserve"> tanks.  The term also includes recreational vehicles and travel trailers installed on a site for more than one hundred eighty (180) days per year.</w:t>
      </w:r>
    </w:p>
    <w:p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proofErr w:type="gramStart"/>
      <w:r w:rsidRPr="003E76CC">
        <w:rPr>
          <w:rFonts w:ascii="Times New Roman" w:hAnsi="Times New Roman"/>
          <w:b/>
          <w:sz w:val="24"/>
          <w:szCs w:val="24"/>
          <w:u w:val="single"/>
        </w:rPr>
        <w:t>Critical   Facility-</w:t>
      </w:r>
      <w:r w:rsidRPr="003E76CC">
        <w:rPr>
          <w:rFonts w:ascii="Times New Roman" w:hAnsi="Times New Roman"/>
          <w:sz w:val="24"/>
          <w:szCs w:val="24"/>
        </w:rPr>
        <w:t xml:space="preserve"> Any facility which is critical to the health and welfare of the population and, if flooded, would create an added dimension to the disaster.</w:t>
      </w:r>
      <w:proofErr w:type="gramEnd"/>
      <w:r w:rsidRPr="003E76CC">
        <w:rPr>
          <w:rFonts w:ascii="Times New Roman" w:hAnsi="Times New Roman"/>
          <w:sz w:val="24"/>
          <w:szCs w:val="24"/>
        </w:rPr>
        <w:t xml:space="preserve">  Damage to these critical facilities can impact the delivery of vital services, can cause greater damage to other sectors of the community, or can put special populations at risk.</w:t>
      </w:r>
    </w:p>
    <w:p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Examples of critical facilities where flood protection should be required include:  emergency services facilities (such as fire and police stations), schools, hospitals retirement homes and senior care facilities, major roads and bridges, critical utility sites (telephone switching stations or electrical transformers, and hazardous material storage facilities (chemicals, petrochemicals, hazardous or toxic substances).</w:t>
      </w:r>
    </w:p>
    <w:p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Development</w:t>
      </w:r>
      <w:r w:rsidR="001E3621" w:rsidRPr="003E76CC">
        <w:rPr>
          <w:rFonts w:ascii="Times New Roman" w:hAnsi="Times New Roman"/>
          <w:b/>
          <w:sz w:val="24"/>
          <w:szCs w:val="24"/>
          <w:u w:val="single"/>
        </w:rPr>
        <w:t>-</w:t>
      </w:r>
      <w:r w:rsidR="001E3621" w:rsidRPr="003E76CC">
        <w:rPr>
          <w:rFonts w:ascii="Times New Roman" w:hAnsi="Times New Roman"/>
          <w:sz w:val="24"/>
          <w:szCs w:val="24"/>
        </w:rPr>
        <w:t xml:space="preserve"> Any</w:t>
      </w:r>
      <w:r w:rsidRPr="003E76CC">
        <w:rPr>
          <w:rFonts w:ascii="Times New Roman" w:hAnsi="Times New Roman"/>
          <w:sz w:val="24"/>
          <w:szCs w:val="24"/>
        </w:rPr>
        <w:t xml:space="preserve"> man-made change to real estate including, but not necessarily limited to:                                                                                </w:t>
      </w:r>
    </w:p>
    <w:p w:rsidR="00EF3615" w:rsidRPr="003E76CC" w:rsidRDefault="00EF3615" w:rsidP="00041E94">
      <w:pPr>
        <w:numPr>
          <w:ilvl w:val="1"/>
          <w:numId w:val="1"/>
        </w:numPr>
        <w:tabs>
          <w:tab w:val="left" w:pos="360"/>
          <w:tab w:val="left" w:pos="1800"/>
          <w:tab w:val="left" w:pos="2160"/>
          <w:tab w:val="left" w:pos="2880"/>
          <w:tab w:val="left" w:pos="3600"/>
          <w:tab w:val="left" w:pos="5040"/>
          <w:tab w:val="left" w:pos="5760"/>
          <w:tab w:val="left" w:pos="6480"/>
          <w:tab w:val="left" w:pos="7200"/>
          <w:tab w:val="left" w:pos="7920"/>
          <w:tab w:val="left" w:pos="8640"/>
        </w:tabs>
        <w:ind w:left="1800"/>
        <w:rPr>
          <w:rFonts w:ascii="Times New Roman" w:hAnsi="Times New Roman"/>
          <w:sz w:val="24"/>
          <w:szCs w:val="24"/>
        </w:rPr>
      </w:pPr>
      <w:r w:rsidRPr="003E76CC">
        <w:rPr>
          <w:rFonts w:ascii="Times New Roman" w:hAnsi="Times New Roman"/>
          <w:sz w:val="24"/>
          <w:szCs w:val="24"/>
        </w:rPr>
        <w:t xml:space="preserve"> Demolition, construction, reconstruction, repair, placement of a building, or any structural alteration to a building;</w:t>
      </w:r>
    </w:p>
    <w:p w:rsidR="00EF3615" w:rsidRPr="003E76CC" w:rsidRDefault="00EF3615" w:rsidP="00041E94">
      <w:pPr>
        <w:numPr>
          <w:ilvl w:val="1"/>
          <w:numId w:val="1"/>
        </w:numPr>
        <w:tabs>
          <w:tab w:val="left" w:pos="360"/>
          <w:tab w:val="left" w:pos="1800"/>
          <w:tab w:val="left" w:pos="2160"/>
          <w:tab w:val="left" w:pos="2880"/>
          <w:tab w:val="left" w:pos="3600"/>
          <w:tab w:val="left" w:pos="5040"/>
          <w:tab w:val="left" w:pos="5760"/>
          <w:tab w:val="left" w:pos="6480"/>
          <w:tab w:val="left" w:pos="7200"/>
          <w:tab w:val="left" w:pos="7920"/>
          <w:tab w:val="left" w:pos="8640"/>
        </w:tabs>
        <w:ind w:left="1800"/>
        <w:rPr>
          <w:rFonts w:ascii="Times New Roman" w:hAnsi="Times New Roman"/>
          <w:sz w:val="24"/>
          <w:szCs w:val="24"/>
        </w:rPr>
      </w:pPr>
      <w:r w:rsidRPr="003E76CC">
        <w:rPr>
          <w:rFonts w:ascii="Times New Roman" w:hAnsi="Times New Roman"/>
          <w:sz w:val="24"/>
          <w:szCs w:val="24"/>
        </w:rPr>
        <w:t>substantial improvement of an existing building;</w:t>
      </w:r>
    </w:p>
    <w:p w:rsidR="00EF3615" w:rsidRPr="003E76CC" w:rsidRDefault="00EF3615" w:rsidP="00041E94">
      <w:pPr>
        <w:numPr>
          <w:ilvl w:val="1"/>
          <w:numId w:val="1"/>
        </w:numPr>
        <w:tabs>
          <w:tab w:val="left" w:pos="360"/>
          <w:tab w:val="left" w:pos="1800"/>
          <w:tab w:val="left" w:pos="2160"/>
          <w:tab w:val="left" w:pos="2880"/>
          <w:tab w:val="left" w:pos="3600"/>
          <w:tab w:val="left" w:pos="5040"/>
          <w:tab w:val="left" w:pos="5760"/>
          <w:tab w:val="left" w:pos="6480"/>
          <w:tab w:val="left" w:pos="7200"/>
          <w:tab w:val="left" w:pos="7920"/>
          <w:tab w:val="left" w:pos="8640"/>
        </w:tabs>
        <w:ind w:left="1800"/>
        <w:rPr>
          <w:rFonts w:ascii="Times New Roman" w:hAnsi="Times New Roman"/>
          <w:sz w:val="24"/>
          <w:szCs w:val="24"/>
        </w:rPr>
      </w:pPr>
      <w:r w:rsidRPr="003E76CC">
        <w:rPr>
          <w:rFonts w:ascii="Times New Roman" w:hAnsi="Times New Roman"/>
          <w:sz w:val="24"/>
          <w:szCs w:val="24"/>
        </w:rPr>
        <w:t>installation of a manufactured home on a site, preparing a site for a manufactured home, or installing a travel trailer on a site for more than one hundred eighty (180) days per year;</w:t>
      </w:r>
    </w:p>
    <w:p w:rsidR="00EF3615" w:rsidRPr="003E76CC" w:rsidRDefault="00EF3615" w:rsidP="00041E94">
      <w:pPr>
        <w:numPr>
          <w:ilvl w:val="1"/>
          <w:numId w:val="1"/>
        </w:numPr>
        <w:tabs>
          <w:tab w:val="left" w:pos="360"/>
          <w:tab w:val="left" w:pos="1800"/>
          <w:tab w:val="left" w:pos="2160"/>
          <w:tab w:val="left" w:pos="2880"/>
          <w:tab w:val="left" w:pos="3600"/>
          <w:tab w:val="left" w:pos="5040"/>
          <w:tab w:val="left" w:pos="5760"/>
          <w:tab w:val="left" w:pos="6480"/>
          <w:tab w:val="left" w:pos="7200"/>
          <w:tab w:val="left" w:pos="7920"/>
          <w:tab w:val="left" w:pos="8640"/>
        </w:tabs>
        <w:ind w:left="1800"/>
        <w:rPr>
          <w:rFonts w:ascii="Times New Roman" w:hAnsi="Times New Roman"/>
          <w:sz w:val="24"/>
          <w:szCs w:val="24"/>
        </w:rPr>
      </w:pPr>
      <w:r w:rsidRPr="003E76CC">
        <w:rPr>
          <w:rFonts w:ascii="Times New Roman" w:hAnsi="Times New Roman"/>
          <w:sz w:val="24"/>
          <w:szCs w:val="24"/>
        </w:rPr>
        <w:t>installation of utilities, construction of roads, bridges, culverts or similar projects;</w:t>
      </w:r>
    </w:p>
    <w:p w:rsidR="00EF3615" w:rsidRPr="003E76CC" w:rsidRDefault="00EF3615" w:rsidP="00041E94">
      <w:pPr>
        <w:numPr>
          <w:ilvl w:val="1"/>
          <w:numId w:val="1"/>
        </w:numPr>
        <w:tabs>
          <w:tab w:val="left" w:pos="360"/>
          <w:tab w:val="left" w:pos="1800"/>
          <w:tab w:val="left" w:pos="2160"/>
          <w:tab w:val="left" w:pos="2880"/>
          <w:tab w:val="left" w:pos="3600"/>
          <w:tab w:val="left" w:pos="5040"/>
          <w:tab w:val="left" w:pos="5760"/>
          <w:tab w:val="left" w:pos="6480"/>
          <w:tab w:val="left" w:pos="7200"/>
          <w:tab w:val="left" w:pos="7920"/>
          <w:tab w:val="left" w:pos="8640"/>
        </w:tabs>
        <w:ind w:left="1800"/>
        <w:rPr>
          <w:rFonts w:ascii="Times New Roman" w:hAnsi="Times New Roman"/>
          <w:sz w:val="24"/>
          <w:szCs w:val="24"/>
        </w:rPr>
      </w:pPr>
      <w:r w:rsidRPr="003E76CC">
        <w:rPr>
          <w:rFonts w:ascii="Times New Roman" w:hAnsi="Times New Roman"/>
          <w:sz w:val="24"/>
          <w:szCs w:val="24"/>
        </w:rPr>
        <w:t>construction or erection of levees, dams walls or fences;</w:t>
      </w:r>
    </w:p>
    <w:p w:rsidR="00EF3615" w:rsidRPr="003E76CC" w:rsidRDefault="00EF3615" w:rsidP="00041E94">
      <w:pPr>
        <w:numPr>
          <w:ilvl w:val="1"/>
          <w:numId w:val="1"/>
        </w:numPr>
        <w:tabs>
          <w:tab w:val="left" w:pos="360"/>
          <w:tab w:val="left" w:pos="1800"/>
          <w:tab w:val="left" w:pos="2160"/>
          <w:tab w:val="left" w:pos="2880"/>
          <w:tab w:val="left" w:pos="3600"/>
          <w:tab w:val="left" w:pos="5040"/>
          <w:tab w:val="left" w:pos="5760"/>
          <w:tab w:val="left" w:pos="6480"/>
          <w:tab w:val="left" w:pos="7200"/>
          <w:tab w:val="left" w:pos="7920"/>
          <w:tab w:val="left" w:pos="8640"/>
        </w:tabs>
        <w:ind w:left="1800"/>
        <w:rPr>
          <w:rFonts w:ascii="Times New Roman" w:hAnsi="Times New Roman"/>
          <w:sz w:val="24"/>
          <w:szCs w:val="24"/>
        </w:rPr>
      </w:pPr>
      <w:r w:rsidRPr="003E76CC">
        <w:rPr>
          <w:rFonts w:ascii="Times New Roman" w:hAnsi="Times New Roman"/>
          <w:sz w:val="24"/>
          <w:szCs w:val="24"/>
        </w:rPr>
        <w:t>drilling, mining, filling, dredging, grading, excavating, paving, or other alterations of the ground surface;</w:t>
      </w:r>
    </w:p>
    <w:p w:rsidR="00EF3615" w:rsidRPr="003E76CC" w:rsidRDefault="00EF3615" w:rsidP="00041E94">
      <w:pPr>
        <w:numPr>
          <w:ilvl w:val="1"/>
          <w:numId w:val="1"/>
        </w:numPr>
        <w:tabs>
          <w:tab w:val="left" w:pos="360"/>
          <w:tab w:val="left" w:pos="1800"/>
          <w:tab w:val="left" w:pos="2160"/>
          <w:tab w:val="left" w:pos="2880"/>
          <w:tab w:val="left" w:pos="3600"/>
          <w:tab w:val="left" w:pos="5040"/>
          <w:tab w:val="left" w:pos="5760"/>
          <w:tab w:val="left" w:pos="6480"/>
          <w:tab w:val="left" w:pos="7200"/>
          <w:tab w:val="left" w:pos="7920"/>
          <w:tab w:val="left" w:pos="8640"/>
        </w:tabs>
        <w:ind w:left="1800"/>
        <w:rPr>
          <w:rFonts w:ascii="Times New Roman" w:hAnsi="Times New Roman"/>
          <w:sz w:val="24"/>
          <w:szCs w:val="24"/>
        </w:rPr>
      </w:pPr>
      <w:r w:rsidRPr="003E76CC">
        <w:rPr>
          <w:rFonts w:ascii="Times New Roman" w:hAnsi="Times New Roman"/>
          <w:sz w:val="24"/>
          <w:szCs w:val="24"/>
        </w:rPr>
        <w:t>storage of materials including the placement of gas and liquid storage tanks, and channel modifications or any other activity that might change the direction, height, or velocity of flood or surface waters.</w:t>
      </w:r>
    </w:p>
    <w:p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“Development” does not include routine maintenance of existing buildings and facilities, resurfacing roads, or gardening, plowing, and similar practices that do not involve filing, grading, or construction of levees.</w:t>
      </w:r>
    </w:p>
    <w:p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lastRenderedPageBreak/>
        <w:t>Existing Manufactured Home Park or Subdivision</w:t>
      </w:r>
      <w:r w:rsidRPr="003E76CC">
        <w:rPr>
          <w:rFonts w:ascii="Times New Roman" w:hAnsi="Times New Roman"/>
          <w:sz w:val="24"/>
          <w:szCs w:val="24"/>
        </w:rPr>
        <w:t>-  A manufactured                            home park or subdivision for which the construction of facilities for servicing the lots on which the manufactured homes are to be affixed or buildings to be constructed (including, at a minimum, the installation of utilities, the construction of streets, and either final site grading or the pouring of concrete pads)  is completed before the effective date of the floodplain management regulations adopted by a community.</w:t>
      </w:r>
    </w:p>
    <w:p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Expansion to an Existing Manufactured Home Park or Subdivision</w:t>
      </w:r>
      <w:r w:rsidRPr="003E76CC">
        <w:rPr>
          <w:rFonts w:ascii="Times New Roman" w:hAnsi="Times New Roman"/>
          <w:sz w:val="24"/>
          <w:szCs w:val="24"/>
        </w:rPr>
        <w:t>-  The preparation of additional sites by the construction of facilities for servicing the lots on which the manufactured homes are to be affixed (including the installation of utilities, the construction of streets, and either final site grading or the pouring of concrete pads).</w:t>
      </w:r>
    </w:p>
    <w:p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FEMA</w:t>
      </w:r>
      <w:r w:rsidR="001E3621" w:rsidRPr="003E76CC">
        <w:rPr>
          <w:rFonts w:ascii="Times New Roman" w:hAnsi="Times New Roman"/>
          <w:sz w:val="24"/>
          <w:szCs w:val="24"/>
        </w:rPr>
        <w:t>- Federal</w:t>
      </w:r>
      <w:r w:rsidRPr="003E76CC">
        <w:rPr>
          <w:rFonts w:ascii="Times New Roman" w:hAnsi="Times New Roman"/>
          <w:sz w:val="24"/>
          <w:szCs w:val="24"/>
        </w:rPr>
        <w:t xml:space="preserve"> Emergency Management Agency</w:t>
      </w:r>
    </w:p>
    <w:p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proofErr w:type="gramStart"/>
      <w:r w:rsidRPr="003E76CC">
        <w:rPr>
          <w:rFonts w:ascii="Times New Roman" w:hAnsi="Times New Roman"/>
          <w:b/>
          <w:sz w:val="24"/>
          <w:szCs w:val="24"/>
          <w:u w:val="single"/>
        </w:rPr>
        <w:t>Flood</w:t>
      </w:r>
      <w:r w:rsidR="001E3621" w:rsidRPr="003E76CC">
        <w:rPr>
          <w:rFonts w:ascii="Times New Roman" w:hAnsi="Times New Roman"/>
          <w:sz w:val="24"/>
          <w:szCs w:val="24"/>
        </w:rPr>
        <w:t>- A</w:t>
      </w:r>
      <w:r w:rsidRPr="003E76CC">
        <w:rPr>
          <w:rFonts w:ascii="Times New Roman" w:hAnsi="Times New Roman"/>
          <w:sz w:val="24"/>
          <w:szCs w:val="24"/>
        </w:rPr>
        <w:t xml:space="preserve"> general and temporary condition of partial or complete inundation of normally dry land areas from the overflow, the unusual and rapid accumulation, or the runoff of surface waters from any source.</w:t>
      </w:r>
      <w:proofErr w:type="gramEnd"/>
    </w:p>
    <w:p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proofErr w:type="gramStart"/>
      <w:r w:rsidRPr="003E76CC">
        <w:rPr>
          <w:rFonts w:ascii="Times New Roman" w:hAnsi="Times New Roman"/>
          <w:b/>
          <w:sz w:val="24"/>
          <w:szCs w:val="24"/>
          <w:u w:val="single"/>
        </w:rPr>
        <w:t>Flood Fringe</w:t>
      </w:r>
      <w:r w:rsidR="001E3621" w:rsidRPr="003E76CC">
        <w:rPr>
          <w:rFonts w:ascii="Times New Roman" w:hAnsi="Times New Roman"/>
          <w:sz w:val="24"/>
          <w:szCs w:val="24"/>
        </w:rPr>
        <w:t>- That</w:t>
      </w:r>
      <w:r w:rsidRPr="003E76CC">
        <w:rPr>
          <w:rFonts w:ascii="Times New Roman" w:hAnsi="Times New Roman"/>
          <w:sz w:val="24"/>
          <w:szCs w:val="24"/>
        </w:rPr>
        <w:t xml:space="preserve"> portion of the floodplain outside of the regulatory floodway.</w:t>
      </w:r>
      <w:proofErr w:type="gramEnd"/>
    </w:p>
    <w:p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Flood Insurance Rate Map</w:t>
      </w:r>
      <w:r w:rsidR="001E3621" w:rsidRPr="003E76CC">
        <w:rPr>
          <w:rFonts w:ascii="Times New Roman" w:hAnsi="Times New Roman"/>
          <w:sz w:val="24"/>
          <w:szCs w:val="24"/>
        </w:rPr>
        <w:t>- A</w:t>
      </w:r>
      <w:r w:rsidRPr="003E76CC">
        <w:rPr>
          <w:rFonts w:ascii="Times New Roman" w:hAnsi="Times New Roman"/>
          <w:sz w:val="24"/>
          <w:szCs w:val="24"/>
        </w:rPr>
        <w:t xml:space="preserve"> map prepared by the Federal Emergency Management Agency that depicts the floodplain or special flood hazard area (SFH</w:t>
      </w:r>
      <w:r w:rsidR="009B68A9">
        <w:rPr>
          <w:rFonts w:ascii="Times New Roman" w:hAnsi="Times New Roman"/>
          <w:sz w:val="24"/>
          <w:szCs w:val="24"/>
        </w:rPr>
        <w:t>A</w:t>
      </w:r>
      <w:r w:rsidRPr="003E76CC">
        <w:rPr>
          <w:rFonts w:ascii="Times New Roman" w:hAnsi="Times New Roman"/>
          <w:sz w:val="24"/>
          <w:szCs w:val="24"/>
        </w:rPr>
        <w:t>) within a community.  This map includes insurance rate zones and may or may not depict floodways and show base flood elevations.</w:t>
      </w:r>
    </w:p>
    <w:p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Flood Insurance Study</w:t>
      </w:r>
      <w:r w:rsidR="001E3621" w:rsidRPr="003E76CC">
        <w:rPr>
          <w:rFonts w:ascii="Times New Roman" w:hAnsi="Times New Roman"/>
          <w:sz w:val="24"/>
          <w:szCs w:val="24"/>
        </w:rPr>
        <w:t>- An</w:t>
      </w:r>
      <w:r w:rsidRPr="003E76CC">
        <w:rPr>
          <w:rFonts w:ascii="Times New Roman" w:hAnsi="Times New Roman"/>
          <w:sz w:val="24"/>
          <w:szCs w:val="24"/>
        </w:rPr>
        <w:t xml:space="preserve"> examination, evaluation and determination of flood hazards and, if appropriate, corresponding water surface elevations.</w:t>
      </w:r>
    </w:p>
    <w:p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u w:val="single"/>
        </w:rPr>
      </w:pPr>
      <w:bookmarkStart w:id="0" w:name="OLE_LINK1"/>
      <w:bookmarkStart w:id="1" w:name="OLE_LINK2"/>
      <w:r w:rsidRPr="003E76CC">
        <w:rPr>
          <w:rFonts w:ascii="Times New Roman" w:hAnsi="Times New Roman"/>
          <w:b/>
          <w:sz w:val="24"/>
          <w:szCs w:val="24"/>
          <w:u w:val="single"/>
        </w:rPr>
        <w:t>Floodplain and Special Flood Hazard Area (SFHA</w:t>
      </w:r>
      <w:r w:rsidR="001E3621" w:rsidRPr="003E76CC">
        <w:rPr>
          <w:rFonts w:ascii="Times New Roman" w:hAnsi="Times New Roman"/>
          <w:b/>
          <w:sz w:val="24"/>
          <w:szCs w:val="24"/>
          <w:u w:val="single"/>
        </w:rPr>
        <w:t>)</w:t>
      </w:r>
      <w:r w:rsidR="001E3621" w:rsidRPr="003E76CC">
        <w:rPr>
          <w:rFonts w:ascii="Times New Roman" w:hAnsi="Times New Roman"/>
          <w:b/>
          <w:sz w:val="24"/>
          <w:szCs w:val="24"/>
        </w:rPr>
        <w:t xml:space="preserve"> - These</w:t>
      </w:r>
      <w:r w:rsidRPr="003E76CC">
        <w:rPr>
          <w:rFonts w:ascii="Times New Roman" w:hAnsi="Times New Roman"/>
          <w:sz w:val="24"/>
          <w:szCs w:val="24"/>
        </w:rPr>
        <w:t xml:space="preserve"> two terms are synonymous.  Those lands within the jurisdiction of the </w:t>
      </w:r>
      <w:r w:rsidRPr="00D96972">
        <w:rPr>
          <w:rFonts w:ascii="Times New Roman" w:hAnsi="Times New Roman"/>
          <w:i/>
          <w:color w:val="FF0000"/>
          <w:sz w:val="24"/>
          <w:szCs w:val="24"/>
          <w:u w:val="single"/>
        </w:rPr>
        <w:t>(*insert the name of the village or city)</w:t>
      </w:r>
      <w:r w:rsidRPr="003E76CC">
        <w:rPr>
          <w:rFonts w:ascii="Times New Roman" w:hAnsi="Times New Roman"/>
          <w:sz w:val="24"/>
          <w:szCs w:val="24"/>
        </w:rPr>
        <w:t xml:space="preserve">, the extraterritorial jurisdiction of the </w:t>
      </w:r>
      <w:r w:rsidRPr="00D96972">
        <w:rPr>
          <w:rFonts w:ascii="Times New Roman" w:hAnsi="Times New Roman"/>
          <w:i/>
          <w:color w:val="FF0000"/>
          <w:sz w:val="24"/>
          <w:szCs w:val="24"/>
          <w:u w:val="single"/>
        </w:rPr>
        <w:t>(*insert the name of the village or city)</w:t>
      </w:r>
      <w:r w:rsidRPr="003E76CC">
        <w:rPr>
          <w:rFonts w:ascii="Times New Roman" w:hAnsi="Times New Roman"/>
          <w:sz w:val="24"/>
          <w:szCs w:val="24"/>
        </w:rPr>
        <w:t xml:space="preserve">, or that may be annexed into the </w:t>
      </w:r>
      <w:r w:rsidRPr="00D96972">
        <w:rPr>
          <w:rFonts w:ascii="Times New Roman" w:hAnsi="Times New Roman"/>
          <w:i/>
          <w:color w:val="FF0000"/>
          <w:sz w:val="24"/>
          <w:szCs w:val="24"/>
          <w:u w:val="single"/>
        </w:rPr>
        <w:t>(*insert the name of the village or city)</w:t>
      </w:r>
      <w:r w:rsidRPr="003E76CC">
        <w:rPr>
          <w:rFonts w:ascii="Times New Roman" w:hAnsi="Times New Roman"/>
          <w:sz w:val="24"/>
          <w:szCs w:val="24"/>
        </w:rPr>
        <w:t xml:space="preserve">, that are subject to inundation by the base flood.  The floodplains of the </w:t>
      </w:r>
      <w:r w:rsidRPr="00D96972">
        <w:rPr>
          <w:rFonts w:ascii="Times New Roman" w:hAnsi="Times New Roman"/>
          <w:i/>
          <w:color w:val="FF0000"/>
          <w:sz w:val="24"/>
          <w:szCs w:val="24"/>
          <w:u w:val="single"/>
        </w:rPr>
        <w:t>(*insert the name of the village or city)</w:t>
      </w:r>
      <w:r w:rsidRPr="003E76CC">
        <w:rPr>
          <w:rFonts w:ascii="Times New Roman" w:hAnsi="Times New Roman"/>
          <w:sz w:val="24"/>
          <w:szCs w:val="24"/>
        </w:rPr>
        <w:t xml:space="preserve"> are generally identified as such on panel number(s) </w:t>
      </w:r>
      <w:r w:rsidRPr="00D96972">
        <w:rPr>
          <w:rFonts w:ascii="Times New Roman" w:hAnsi="Times New Roman"/>
          <w:i/>
          <w:color w:val="FF0000"/>
          <w:sz w:val="24"/>
          <w:szCs w:val="24"/>
          <w:u w:val="single"/>
        </w:rPr>
        <w:t>(*insert floodplain maps panel number(s))</w:t>
      </w:r>
      <w:r w:rsidRPr="003E76CC">
        <w:rPr>
          <w:rFonts w:ascii="Times New Roman" w:hAnsi="Times New Roman"/>
          <w:sz w:val="24"/>
          <w:szCs w:val="24"/>
        </w:rPr>
        <w:t xml:space="preserve"> of the countywide Flood Insurance Rate Map of </w:t>
      </w:r>
      <w:r w:rsidRPr="00D96972">
        <w:rPr>
          <w:rFonts w:ascii="Times New Roman" w:hAnsi="Times New Roman"/>
          <w:i/>
          <w:color w:val="FF0000"/>
          <w:sz w:val="24"/>
          <w:szCs w:val="24"/>
          <w:u w:val="single"/>
        </w:rPr>
        <w:t>(*insert the name of the county)</w:t>
      </w:r>
      <w:r w:rsidRPr="003E76CC">
        <w:rPr>
          <w:rFonts w:ascii="Times New Roman" w:hAnsi="Times New Roman"/>
          <w:sz w:val="24"/>
          <w:szCs w:val="24"/>
        </w:rPr>
        <w:t xml:space="preserve"> prepared by the Federal Emergency Management Agency and dated </w:t>
      </w:r>
      <w:r w:rsidRPr="00D96972">
        <w:rPr>
          <w:rFonts w:ascii="Times New Roman" w:hAnsi="Times New Roman"/>
          <w:i/>
          <w:color w:val="FF0000"/>
          <w:sz w:val="24"/>
          <w:szCs w:val="24"/>
          <w:u w:val="single"/>
        </w:rPr>
        <w:t>(*insert countywide floodplain map</w:t>
      </w:r>
      <w:r w:rsidR="00962F0C">
        <w:rPr>
          <w:rFonts w:ascii="Times New Roman" w:hAnsi="Times New Roman"/>
          <w:i/>
          <w:color w:val="FF0000"/>
          <w:sz w:val="24"/>
          <w:szCs w:val="24"/>
          <w:u w:val="single"/>
        </w:rPr>
        <w:t xml:space="preserve"> </w:t>
      </w:r>
      <w:r w:rsidR="001E3621">
        <w:rPr>
          <w:rFonts w:ascii="Times New Roman" w:hAnsi="Times New Roman"/>
          <w:i/>
          <w:color w:val="FF0000"/>
          <w:sz w:val="24"/>
          <w:szCs w:val="24"/>
          <w:u w:val="single"/>
        </w:rPr>
        <w:t xml:space="preserve">effective </w:t>
      </w:r>
      <w:r w:rsidR="001E3621" w:rsidRPr="00D96972">
        <w:rPr>
          <w:rFonts w:ascii="Times New Roman" w:hAnsi="Times New Roman"/>
          <w:i/>
          <w:color w:val="FF0000"/>
          <w:sz w:val="24"/>
          <w:szCs w:val="24"/>
          <w:u w:val="single"/>
        </w:rPr>
        <w:t>date</w:t>
      </w:r>
      <w:r w:rsidRPr="00D96972">
        <w:rPr>
          <w:rFonts w:ascii="Times New Roman" w:hAnsi="Times New Roman"/>
          <w:i/>
          <w:color w:val="FF0000"/>
          <w:sz w:val="24"/>
          <w:szCs w:val="24"/>
          <w:u w:val="single"/>
        </w:rPr>
        <w:t>)</w:t>
      </w:r>
      <w:r w:rsidRPr="003E76CC">
        <w:rPr>
          <w:rFonts w:ascii="Times New Roman" w:hAnsi="Times New Roman"/>
          <w:sz w:val="24"/>
          <w:szCs w:val="24"/>
        </w:rPr>
        <w:t>.  Floodplain also includes those areas of known flooding as identified by the community.</w:t>
      </w:r>
    </w:p>
    <w:p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
          <w:sz w:val="24"/>
          <w:szCs w:val="24"/>
          <w:u w:val="single"/>
        </w:rPr>
      </w:pPr>
      <w:r w:rsidRPr="003E76CC">
        <w:rPr>
          <w:rFonts w:ascii="Times New Roman" w:hAnsi="Times New Roman"/>
          <w:sz w:val="24"/>
          <w:szCs w:val="24"/>
        </w:rPr>
        <w:t xml:space="preserve">The floodplains of those parts of unincorporated </w:t>
      </w:r>
      <w:r w:rsidRPr="00D96972">
        <w:rPr>
          <w:rFonts w:ascii="Times New Roman" w:hAnsi="Times New Roman"/>
          <w:i/>
          <w:color w:val="FF0000"/>
          <w:sz w:val="24"/>
          <w:szCs w:val="24"/>
          <w:u w:val="single"/>
        </w:rPr>
        <w:t>(*insert name of county)</w:t>
      </w:r>
      <w:r w:rsidRPr="003E76CC">
        <w:rPr>
          <w:rFonts w:ascii="Times New Roman" w:hAnsi="Times New Roman"/>
          <w:sz w:val="24"/>
          <w:szCs w:val="24"/>
        </w:rPr>
        <w:t xml:space="preserve"> County that are within the extraterritorial jurisdiction of the </w:t>
      </w:r>
      <w:r w:rsidRPr="00D96972">
        <w:rPr>
          <w:rFonts w:ascii="Times New Roman" w:hAnsi="Times New Roman"/>
          <w:i/>
          <w:color w:val="FF0000"/>
          <w:sz w:val="24"/>
          <w:szCs w:val="24"/>
          <w:u w:val="single"/>
        </w:rPr>
        <w:t>(*insert name of city or village)</w:t>
      </w:r>
      <w:r w:rsidRPr="003E76CC">
        <w:rPr>
          <w:rFonts w:ascii="Times New Roman" w:hAnsi="Times New Roman"/>
          <w:sz w:val="24"/>
          <w:szCs w:val="24"/>
        </w:rPr>
        <w:t xml:space="preserve"> or that may be annexed into the </w:t>
      </w:r>
      <w:r w:rsidRPr="00D96972">
        <w:rPr>
          <w:rFonts w:ascii="Times New Roman" w:hAnsi="Times New Roman"/>
          <w:i/>
          <w:color w:val="FF0000"/>
          <w:sz w:val="24"/>
          <w:szCs w:val="24"/>
          <w:u w:val="single"/>
        </w:rPr>
        <w:t>(*insert name of city or village)</w:t>
      </w:r>
      <w:r w:rsidRPr="003E76CC">
        <w:rPr>
          <w:rFonts w:ascii="Times New Roman" w:hAnsi="Times New Roman"/>
          <w:sz w:val="24"/>
          <w:szCs w:val="24"/>
        </w:rPr>
        <w:t xml:space="preserve"> are generally identified as such on the Flood Insurance Rate map prepared for </w:t>
      </w:r>
      <w:r w:rsidRPr="00D96972">
        <w:rPr>
          <w:rFonts w:ascii="Times New Roman" w:hAnsi="Times New Roman"/>
          <w:i/>
          <w:color w:val="FF0000"/>
          <w:sz w:val="24"/>
          <w:szCs w:val="24"/>
          <w:u w:val="single"/>
        </w:rPr>
        <w:t>(*insert name of county)</w:t>
      </w:r>
      <w:r w:rsidRPr="003E76CC">
        <w:rPr>
          <w:rFonts w:ascii="Times New Roman" w:hAnsi="Times New Roman"/>
          <w:sz w:val="24"/>
          <w:szCs w:val="24"/>
        </w:rPr>
        <w:t xml:space="preserve"> County by the Federal Emergency Management Agency and dated </w:t>
      </w:r>
      <w:r w:rsidRPr="00D96972">
        <w:rPr>
          <w:rFonts w:ascii="Times New Roman" w:hAnsi="Times New Roman"/>
          <w:i/>
          <w:color w:val="FF0000"/>
          <w:sz w:val="24"/>
          <w:szCs w:val="24"/>
          <w:u w:val="single"/>
        </w:rPr>
        <w:t xml:space="preserve">(*insert countywide floodplain map </w:t>
      </w:r>
      <w:r w:rsidR="00962F0C">
        <w:rPr>
          <w:rFonts w:ascii="Times New Roman" w:hAnsi="Times New Roman"/>
          <w:i/>
          <w:color w:val="FF0000"/>
          <w:sz w:val="24"/>
          <w:szCs w:val="24"/>
          <w:u w:val="single"/>
        </w:rPr>
        <w:t xml:space="preserve">effective </w:t>
      </w:r>
      <w:r w:rsidRPr="00D96972">
        <w:rPr>
          <w:rFonts w:ascii="Times New Roman" w:hAnsi="Times New Roman"/>
          <w:i/>
          <w:color w:val="FF0000"/>
          <w:sz w:val="24"/>
          <w:szCs w:val="24"/>
          <w:u w:val="single"/>
        </w:rPr>
        <w:t>date).</w:t>
      </w:r>
      <w:bookmarkEnd w:id="0"/>
      <w:bookmarkEnd w:id="1"/>
    </w:p>
    <w:p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proofErr w:type="spellStart"/>
      <w:proofErr w:type="gramStart"/>
      <w:r w:rsidRPr="003E76CC">
        <w:rPr>
          <w:rFonts w:ascii="Times New Roman" w:hAnsi="Times New Roman"/>
          <w:b/>
          <w:sz w:val="24"/>
          <w:szCs w:val="24"/>
          <w:u w:val="single"/>
        </w:rPr>
        <w:t>Floodproofing</w:t>
      </w:r>
      <w:proofErr w:type="spellEnd"/>
      <w:r w:rsidR="001E3621" w:rsidRPr="003E76CC">
        <w:rPr>
          <w:rFonts w:ascii="Times New Roman" w:hAnsi="Times New Roman"/>
          <w:sz w:val="24"/>
          <w:szCs w:val="24"/>
        </w:rPr>
        <w:t>- Any</w:t>
      </w:r>
      <w:r w:rsidRPr="003E76CC">
        <w:rPr>
          <w:rFonts w:ascii="Times New Roman" w:hAnsi="Times New Roman"/>
          <w:sz w:val="24"/>
          <w:szCs w:val="24"/>
        </w:rPr>
        <w:t xml:space="preserve"> combination of structural or nonstructural additions, changes, or adjustments to structures which reduce or eliminate flood damage to real estate, property and their contents.</w:t>
      </w:r>
      <w:proofErr w:type="gramEnd"/>
    </w:p>
    <w:p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proofErr w:type="spellStart"/>
      <w:r w:rsidRPr="003E76CC">
        <w:rPr>
          <w:rFonts w:ascii="Times New Roman" w:hAnsi="Times New Roman"/>
          <w:b/>
          <w:sz w:val="24"/>
          <w:szCs w:val="24"/>
          <w:u w:val="single"/>
        </w:rPr>
        <w:t>Floodproofing</w:t>
      </w:r>
      <w:proofErr w:type="spellEnd"/>
      <w:r w:rsidRPr="003E76CC">
        <w:rPr>
          <w:rFonts w:ascii="Times New Roman" w:hAnsi="Times New Roman"/>
          <w:b/>
          <w:sz w:val="24"/>
          <w:szCs w:val="24"/>
          <w:u w:val="single"/>
        </w:rPr>
        <w:t xml:space="preserve"> Certificate</w:t>
      </w:r>
      <w:r w:rsidRPr="003E76CC">
        <w:rPr>
          <w:rFonts w:ascii="Times New Roman" w:hAnsi="Times New Roman"/>
          <w:sz w:val="24"/>
          <w:szCs w:val="24"/>
        </w:rPr>
        <w:t>-  A form published by the Federal Emergency management agency that is used to certify that a building has been designed and constructed to be structurally dry flood proofed to the flood protection elevation.</w:t>
      </w:r>
    </w:p>
    <w:p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Flood Protection Elevation (FPE</w:t>
      </w:r>
      <w:r w:rsidR="001E3621" w:rsidRPr="003E76CC">
        <w:rPr>
          <w:rFonts w:ascii="Times New Roman" w:hAnsi="Times New Roman"/>
          <w:b/>
          <w:sz w:val="24"/>
          <w:szCs w:val="24"/>
          <w:u w:val="single"/>
        </w:rPr>
        <w:t>)</w:t>
      </w:r>
      <w:r w:rsidR="001E3621" w:rsidRPr="003E76CC">
        <w:rPr>
          <w:rFonts w:ascii="Times New Roman" w:hAnsi="Times New Roman"/>
          <w:sz w:val="24"/>
          <w:szCs w:val="24"/>
        </w:rPr>
        <w:t xml:space="preserve"> - The</w:t>
      </w:r>
      <w:r w:rsidRPr="003E76CC">
        <w:rPr>
          <w:rFonts w:ascii="Times New Roman" w:hAnsi="Times New Roman"/>
          <w:sz w:val="24"/>
          <w:szCs w:val="24"/>
        </w:rPr>
        <w:t xml:space="preserve"> elevation of the base flood plus one foot of freeboard at any given location in the floodplain.</w:t>
      </w:r>
    </w:p>
    <w:p w:rsidR="00AD0E2C" w:rsidRDefault="00EF3615" w:rsidP="00AD0E2C">
      <w:pPr>
        <w:tabs>
          <w:tab w:val="left" w:pos="-1440"/>
          <w:tab w:val="left" w:pos="-720"/>
          <w:tab w:val="left" w:pos="144"/>
          <w:tab w:val="left" w:pos="720"/>
          <w:tab w:val="left" w:pos="1008"/>
          <w:tab w:val="left" w:pos="4752"/>
          <w:tab w:val="left" w:pos="5040"/>
          <w:tab w:val="left" w:pos="5760"/>
          <w:tab w:val="left" w:pos="6480"/>
          <w:tab w:val="left" w:pos="7200"/>
          <w:tab w:val="left" w:pos="7920"/>
          <w:tab w:val="left" w:pos="8640"/>
          <w:tab w:val="left" w:pos="9360"/>
        </w:tabs>
        <w:rPr>
          <w:sz w:val="24"/>
          <w:szCs w:val="24"/>
        </w:rPr>
      </w:pPr>
      <w:r w:rsidRPr="003E76CC">
        <w:rPr>
          <w:rFonts w:ascii="Times New Roman" w:hAnsi="Times New Roman"/>
          <w:b/>
          <w:sz w:val="24"/>
          <w:szCs w:val="24"/>
          <w:u w:val="single"/>
        </w:rPr>
        <w:t>Floodway</w:t>
      </w:r>
      <w:r w:rsidRPr="003E76CC">
        <w:rPr>
          <w:rFonts w:ascii="Times New Roman" w:hAnsi="Times New Roman"/>
          <w:sz w:val="24"/>
          <w:szCs w:val="24"/>
        </w:rPr>
        <w:t xml:space="preserve">- </w:t>
      </w:r>
      <w:r w:rsidR="000C56E7" w:rsidRPr="003E76CC">
        <w:rPr>
          <w:rFonts w:ascii="Times New Roman" w:hAnsi="Times New Roman"/>
          <w:sz w:val="24"/>
          <w:szCs w:val="24"/>
        </w:rPr>
        <w:t xml:space="preserve">That portion of the floodplain required to store and </w:t>
      </w:r>
      <w:proofErr w:type="gramStart"/>
      <w:r w:rsidR="000C56E7" w:rsidRPr="003E76CC">
        <w:rPr>
          <w:rFonts w:ascii="Times New Roman" w:hAnsi="Times New Roman"/>
          <w:sz w:val="24"/>
          <w:szCs w:val="24"/>
        </w:rPr>
        <w:t>convey</w:t>
      </w:r>
      <w:proofErr w:type="gramEnd"/>
      <w:r w:rsidR="000C56E7" w:rsidRPr="003E76CC">
        <w:rPr>
          <w:rFonts w:ascii="Times New Roman" w:hAnsi="Times New Roman"/>
          <w:sz w:val="24"/>
          <w:szCs w:val="24"/>
        </w:rPr>
        <w:t xml:space="preserve"> the base flood.  The floodway for the floodplains of </w:t>
      </w:r>
      <w:r w:rsidR="000C56E7" w:rsidRPr="00D96972">
        <w:rPr>
          <w:rFonts w:ascii="Times New Roman" w:hAnsi="Times New Roman"/>
          <w:i/>
          <w:color w:val="FF0000"/>
          <w:sz w:val="24"/>
          <w:szCs w:val="24"/>
          <w:u w:val="single"/>
        </w:rPr>
        <w:t>(*insert any rivers or streams with identified floodways</w:t>
      </w:r>
      <w:r w:rsidR="00652503">
        <w:rPr>
          <w:rFonts w:ascii="Times New Roman" w:hAnsi="Times New Roman"/>
          <w:i/>
          <w:color w:val="FF0000"/>
          <w:sz w:val="24"/>
          <w:szCs w:val="24"/>
          <w:u w:val="single"/>
        </w:rPr>
        <w:t xml:space="preserve"> within the community</w:t>
      </w:r>
      <w:r w:rsidR="000C56E7" w:rsidRPr="00D96972">
        <w:rPr>
          <w:rFonts w:ascii="Times New Roman" w:hAnsi="Times New Roman"/>
          <w:i/>
          <w:color w:val="FF0000"/>
          <w:sz w:val="24"/>
          <w:szCs w:val="24"/>
          <w:u w:val="single"/>
        </w:rPr>
        <w:t>)</w:t>
      </w:r>
      <w:r w:rsidR="000C56E7" w:rsidRPr="003E76CC">
        <w:rPr>
          <w:rFonts w:ascii="Times New Roman" w:hAnsi="Times New Roman"/>
          <w:i/>
          <w:sz w:val="24"/>
          <w:szCs w:val="24"/>
        </w:rPr>
        <w:t xml:space="preserve"> </w:t>
      </w:r>
      <w:r w:rsidR="000C56E7" w:rsidRPr="003E76CC">
        <w:rPr>
          <w:rFonts w:ascii="Times New Roman" w:hAnsi="Times New Roman"/>
          <w:sz w:val="24"/>
          <w:szCs w:val="24"/>
        </w:rPr>
        <w:t xml:space="preserve">shall be as delineated on the countywide Flood Insurance Rate Map of </w:t>
      </w:r>
      <w:r w:rsidR="000C56E7" w:rsidRPr="00D96972">
        <w:rPr>
          <w:rFonts w:ascii="Times New Roman" w:hAnsi="Times New Roman"/>
          <w:i/>
          <w:color w:val="FF0000"/>
          <w:sz w:val="24"/>
          <w:szCs w:val="24"/>
          <w:u w:val="single"/>
        </w:rPr>
        <w:t>(*insert the name of the county</w:t>
      </w:r>
      <w:r w:rsidR="000C56E7" w:rsidRPr="00D96972">
        <w:rPr>
          <w:rFonts w:ascii="Times New Roman" w:hAnsi="Times New Roman"/>
          <w:color w:val="FF0000"/>
          <w:sz w:val="24"/>
          <w:szCs w:val="24"/>
        </w:rPr>
        <w:t>)</w:t>
      </w:r>
      <w:r w:rsidR="000C56E7" w:rsidRPr="003E76CC">
        <w:rPr>
          <w:rFonts w:ascii="Times New Roman" w:hAnsi="Times New Roman"/>
          <w:sz w:val="24"/>
          <w:szCs w:val="24"/>
        </w:rPr>
        <w:t xml:space="preserve"> prepared by FEMA and dated </w:t>
      </w:r>
      <w:r w:rsidR="000C56E7" w:rsidRPr="00D96972">
        <w:rPr>
          <w:rFonts w:ascii="Times New Roman" w:hAnsi="Times New Roman"/>
          <w:i/>
          <w:color w:val="FF0000"/>
          <w:sz w:val="24"/>
          <w:szCs w:val="24"/>
          <w:u w:val="single"/>
        </w:rPr>
        <w:t>(*insert the date of the Floodplain Map)</w:t>
      </w:r>
      <w:r w:rsidR="000C56E7" w:rsidRPr="003E76CC">
        <w:rPr>
          <w:rFonts w:ascii="Times New Roman" w:hAnsi="Times New Roman"/>
          <w:i/>
          <w:sz w:val="24"/>
          <w:szCs w:val="24"/>
          <w:u w:val="single"/>
        </w:rPr>
        <w:t>.</w:t>
      </w:r>
      <w:r w:rsidR="000C56E7" w:rsidRPr="003E76CC">
        <w:rPr>
          <w:rFonts w:ascii="Times New Roman" w:hAnsi="Times New Roman"/>
          <w:sz w:val="24"/>
          <w:szCs w:val="24"/>
        </w:rPr>
        <w:t xml:space="preserve">  The floodways for each of the </w:t>
      </w:r>
      <w:r w:rsidR="000C56E7" w:rsidRPr="003E76CC">
        <w:rPr>
          <w:rFonts w:ascii="Times New Roman" w:hAnsi="Times New Roman"/>
          <w:sz w:val="24"/>
          <w:szCs w:val="24"/>
        </w:rPr>
        <w:lastRenderedPageBreak/>
        <w:t xml:space="preserve">remaining floodplains of the </w:t>
      </w:r>
      <w:r w:rsidR="000C56E7" w:rsidRPr="00D96972">
        <w:rPr>
          <w:rFonts w:ascii="Times New Roman" w:hAnsi="Times New Roman"/>
          <w:i/>
          <w:color w:val="FF0000"/>
          <w:sz w:val="24"/>
          <w:szCs w:val="24"/>
          <w:u w:val="single"/>
        </w:rPr>
        <w:t>(*insert the name of the village or city</w:t>
      </w:r>
      <w:r w:rsidR="000C56E7" w:rsidRPr="00D96972">
        <w:rPr>
          <w:rFonts w:ascii="Times New Roman" w:hAnsi="Times New Roman"/>
          <w:b/>
          <w:i/>
          <w:color w:val="FF0000"/>
          <w:sz w:val="24"/>
          <w:szCs w:val="24"/>
          <w:u w:val="single"/>
        </w:rPr>
        <w:t>)</w:t>
      </w:r>
      <w:r w:rsidR="000C56E7" w:rsidRPr="003E76CC">
        <w:rPr>
          <w:rFonts w:ascii="Times New Roman" w:hAnsi="Times New Roman"/>
          <w:sz w:val="24"/>
          <w:szCs w:val="24"/>
        </w:rPr>
        <w:t xml:space="preserve"> shall be according to the best data available from the Federal, State, or other sources.</w:t>
      </w:r>
    </w:p>
    <w:p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Freeboard</w:t>
      </w:r>
      <w:r w:rsidR="001E3621" w:rsidRPr="003E76CC">
        <w:rPr>
          <w:rFonts w:ascii="Times New Roman" w:hAnsi="Times New Roman"/>
          <w:sz w:val="24"/>
          <w:szCs w:val="24"/>
        </w:rPr>
        <w:t>- An</w:t>
      </w:r>
      <w:r w:rsidRPr="003E76CC">
        <w:rPr>
          <w:rFonts w:ascii="Times New Roman" w:hAnsi="Times New Roman"/>
          <w:sz w:val="24"/>
          <w:szCs w:val="24"/>
        </w:rPr>
        <w:t xml:space="preserve"> increment of elevation added to the base flood elevation to provide a factor of safety for uncertainties in calculations, future watershed development, unknown localized conditions, wave actions and unpredictable effects such as those caused by ice or debris jams.</w:t>
      </w:r>
    </w:p>
    <w:p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Historic Structure</w:t>
      </w:r>
      <w:r w:rsidR="001E3621" w:rsidRPr="003E76CC">
        <w:rPr>
          <w:rFonts w:ascii="Times New Roman" w:hAnsi="Times New Roman"/>
          <w:sz w:val="24"/>
          <w:szCs w:val="24"/>
        </w:rPr>
        <w:t>- Any</w:t>
      </w:r>
      <w:r w:rsidRPr="003E76CC">
        <w:rPr>
          <w:rFonts w:ascii="Times New Roman" w:hAnsi="Times New Roman"/>
          <w:sz w:val="24"/>
          <w:szCs w:val="24"/>
        </w:rPr>
        <w:t xml:space="preserve"> structure that is:</w:t>
      </w:r>
    </w:p>
    <w:p w:rsidR="00EF3615" w:rsidRPr="003E76CC" w:rsidRDefault="00BD3D6B" w:rsidP="00BD3D6B">
      <w:pPr>
        <w:tabs>
          <w:tab w:val="left" w:pos="360"/>
          <w:tab w:val="left" w:pos="1800"/>
          <w:tab w:val="left" w:pos="2160"/>
          <w:tab w:val="left" w:pos="2880"/>
          <w:tab w:val="left" w:pos="3600"/>
          <w:tab w:val="left" w:pos="5040"/>
          <w:tab w:val="left" w:pos="5760"/>
          <w:tab w:val="left" w:pos="6480"/>
          <w:tab w:val="left" w:pos="7200"/>
          <w:tab w:val="left" w:pos="7920"/>
          <w:tab w:val="left" w:pos="8640"/>
        </w:tabs>
        <w:ind w:left="1800" w:hanging="360"/>
        <w:rPr>
          <w:rFonts w:ascii="Times New Roman" w:hAnsi="Times New Roman"/>
          <w:sz w:val="24"/>
          <w:szCs w:val="24"/>
        </w:rPr>
      </w:pPr>
      <w:r>
        <w:rPr>
          <w:rFonts w:ascii="Times New Roman" w:hAnsi="Times New Roman"/>
          <w:sz w:val="24"/>
          <w:szCs w:val="24"/>
        </w:rPr>
        <w:t>1.</w:t>
      </w:r>
      <w:r w:rsidRPr="003E76CC">
        <w:rPr>
          <w:rFonts w:ascii="Times New Roman" w:hAnsi="Times New Roman"/>
          <w:sz w:val="24"/>
          <w:szCs w:val="24"/>
        </w:rPr>
        <w:t xml:space="preserve"> </w:t>
      </w:r>
      <w:r>
        <w:rPr>
          <w:rFonts w:ascii="Times New Roman" w:hAnsi="Times New Roman"/>
          <w:sz w:val="24"/>
          <w:szCs w:val="24"/>
        </w:rPr>
        <w:t xml:space="preserve">  </w:t>
      </w:r>
      <w:r w:rsidRPr="003E76CC">
        <w:rPr>
          <w:rFonts w:ascii="Times New Roman" w:hAnsi="Times New Roman"/>
          <w:sz w:val="24"/>
          <w:szCs w:val="24"/>
        </w:rPr>
        <w:t>Listed</w:t>
      </w:r>
      <w:r w:rsidR="00EF3615" w:rsidRPr="003E76CC">
        <w:rPr>
          <w:rFonts w:ascii="Times New Roman" w:hAnsi="Times New Roman"/>
          <w:sz w:val="24"/>
          <w:szCs w:val="24"/>
        </w:rPr>
        <w:t xml:space="preserve"> individually in the National Register of Historic Places or preliminarily determined by the Secretary of the Interior as meeting the requirements for individual listing on the National Register.</w:t>
      </w:r>
    </w:p>
    <w:p w:rsidR="00EF3615" w:rsidRPr="003E76CC" w:rsidRDefault="00EF3615" w:rsidP="00BD3D6B">
      <w:pPr>
        <w:numPr>
          <w:ilvl w:val="0"/>
          <w:numId w:val="38"/>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Certified or preliminarily determined by the Secretary of the Interior as contributing to the historic district or a district preliminarily determined by the Secretary to qualify as a registered historic district.</w:t>
      </w:r>
    </w:p>
    <w:p w:rsidR="00EF3615" w:rsidRPr="003E76CC" w:rsidRDefault="003F0154" w:rsidP="00BD3D6B">
      <w:pPr>
        <w:numPr>
          <w:ilvl w:val="0"/>
          <w:numId w:val="38"/>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Individually</w:t>
      </w:r>
      <w:r w:rsidR="00EF3615" w:rsidRPr="003E76CC">
        <w:rPr>
          <w:rFonts w:ascii="Times New Roman" w:hAnsi="Times New Roman"/>
          <w:sz w:val="24"/>
          <w:szCs w:val="24"/>
        </w:rPr>
        <w:t xml:space="preserve"> listed on the state inventory of historic places by the Illinois Historic Preservation Agency.</w:t>
      </w:r>
    </w:p>
    <w:p w:rsidR="00EF3615" w:rsidRPr="003E76CC" w:rsidRDefault="003F0154" w:rsidP="00BD3D6B">
      <w:pPr>
        <w:numPr>
          <w:ilvl w:val="0"/>
          <w:numId w:val="38"/>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Individually</w:t>
      </w:r>
      <w:r w:rsidR="00EF3615" w:rsidRPr="003E76CC">
        <w:rPr>
          <w:rFonts w:ascii="Times New Roman" w:hAnsi="Times New Roman"/>
          <w:sz w:val="24"/>
          <w:szCs w:val="24"/>
        </w:rPr>
        <w:t xml:space="preserve"> listed on a local inventory of historic places that has been certified by the Illinois Historic Preservation Agency.</w:t>
      </w:r>
    </w:p>
    <w:p w:rsidR="00EF3615"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IDNR/OWR</w:t>
      </w:r>
      <w:r w:rsidRPr="003E76CC">
        <w:rPr>
          <w:rFonts w:ascii="Times New Roman" w:hAnsi="Times New Roman"/>
          <w:sz w:val="24"/>
          <w:szCs w:val="24"/>
        </w:rPr>
        <w:t xml:space="preserve">- </w:t>
      </w:r>
      <w:smartTag w:uri="urn:schemas-microsoft-com:office:smarttags" w:element="place">
        <w:smartTag w:uri="urn:schemas-microsoft-com:office:smarttags" w:element="State">
          <w:r w:rsidRPr="003E76CC">
            <w:rPr>
              <w:rFonts w:ascii="Times New Roman" w:hAnsi="Times New Roman"/>
              <w:sz w:val="24"/>
              <w:szCs w:val="24"/>
            </w:rPr>
            <w:t>Illinois</w:t>
          </w:r>
        </w:smartTag>
      </w:smartTag>
      <w:r w:rsidRPr="003E76CC">
        <w:rPr>
          <w:rFonts w:ascii="Times New Roman" w:hAnsi="Times New Roman"/>
          <w:sz w:val="24"/>
          <w:szCs w:val="24"/>
        </w:rPr>
        <w:t xml:space="preserve"> Department of Natural Resources/Office of Water Resources.</w:t>
      </w:r>
    </w:p>
    <w:p w:rsidR="0038101C" w:rsidRDefault="003B54F6" w:rsidP="0038101C">
      <w:pPr>
        <w:autoSpaceDE w:val="0"/>
        <w:autoSpaceDN w:val="0"/>
        <w:adjustRightInd w:val="0"/>
        <w:spacing w:after="0" w:line="240" w:lineRule="auto"/>
        <w:rPr>
          <w:rFonts w:ascii="TimesNewRoman" w:hAnsi="TimesNewRoman" w:cs="TimesNewRoman"/>
          <w:sz w:val="20"/>
        </w:rPr>
      </w:pPr>
      <w:r>
        <w:rPr>
          <w:rFonts w:ascii="Times New Roman" w:hAnsi="Times New Roman"/>
          <w:sz w:val="24"/>
          <w:szCs w:val="24"/>
        </w:rPr>
        <w:t>IDNR /OWR Jurisdictional Stream-</w:t>
      </w:r>
      <w:r w:rsidR="0038101C">
        <w:rPr>
          <w:rFonts w:ascii="Times New Roman" w:hAnsi="Times New Roman"/>
          <w:sz w:val="24"/>
          <w:szCs w:val="24"/>
        </w:rPr>
        <w:t xml:space="preserve"> Illinois Department of Natural Resource Office of Water Resources has jurisdiction over</w:t>
      </w:r>
      <w:r>
        <w:rPr>
          <w:rFonts w:ascii="Times New Roman" w:hAnsi="Times New Roman"/>
          <w:sz w:val="24"/>
          <w:szCs w:val="24"/>
        </w:rPr>
        <w:t xml:space="preserve"> </w:t>
      </w:r>
      <w:r w:rsidR="00F140C0">
        <w:rPr>
          <w:rFonts w:ascii="TimesNewRoman" w:hAnsi="TimesNewRoman" w:cs="TimesNewRoman"/>
          <w:sz w:val="24"/>
          <w:szCs w:val="24"/>
        </w:rPr>
        <w:t xml:space="preserve">any stream serving a tributary area of 640 acres or more in an urban area, or in the </w:t>
      </w:r>
      <w:proofErr w:type="gramStart"/>
      <w:r w:rsidR="00F140C0">
        <w:rPr>
          <w:rFonts w:ascii="TimesNewRoman" w:hAnsi="TimesNewRoman" w:cs="TimesNewRoman"/>
          <w:sz w:val="24"/>
          <w:szCs w:val="24"/>
        </w:rPr>
        <w:t>floodway</w:t>
      </w:r>
      <w:proofErr w:type="gramEnd"/>
      <w:r w:rsidR="00F140C0">
        <w:rPr>
          <w:rFonts w:ascii="TimesNewRoman" w:hAnsi="TimesNewRoman" w:cs="TimesNewRoman"/>
          <w:sz w:val="24"/>
          <w:szCs w:val="24"/>
        </w:rPr>
        <w:t xml:space="preserve"> of any stream serving a tributary area of</w:t>
      </w:r>
      <w:r w:rsidR="0038101C">
        <w:rPr>
          <w:rFonts w:ascii="TimesNewRoman" w:hAnsi="TimesNewRoman" w:cs="TimesNewRoman"/>
          <w:sz w:val="24"/>
          <w:szCs w:val="24"/>
        </w:rPr>
        <w:t xml:space="preserve"> </w:t>
      </w:r>
      <w:r w:rsidR="00F140C0">
        <w:rPr>
          <w:rFonts w:ascii="TimesNewRoman" w:hAnsi="TimesNewRoman" w:cs="TimesNewRoman"/>
          <w:sz w:val="24"/>
          <w:szCs w:val="24"/>
        </w:rPr>
        <w:t>6,400 acres or more in a rural area</w:t>
      </w:r>
      <w:r w:rsidR="0038101C">
        <w:rPr>
          <w:rFonts w:ascii="TimesNewRoman" w:hAnsi="TimesNewRoman" w:cs="TimesNewRoman"/>
          <w:sz w:val="24"/>
          <w:szCs w:val="24"/>
        </w:rPr>
        <w:t xml:space="preserve">.  Construction on these streams </w:t>
      </w:r>
      <w:r w:rsidR="00F140C0">
        <w:rPr>
          <w:rFonts w:ascii="TimesNewRoman" w:hAnsi="TimesNewRoman" w:cs="TimesNewRoman"/>
          <w:sz w:val="24"/>
          <w:szCs w:val="24"/>
        </w:rPr>
        <w:t>requires a permit from</w:t>
      </w:r>
      <w:r w:rsidR="0038101C">
        <w:rPr>
          <w:rFonts w:ascii="TimesNewRoman" w:hAnsi="TimesNewRoman" w:cs="TimesNewRoman"/>
          <w:sz w:val="24"/>
          <w:szCs w:val="24"/>
        </w:rPr>
        <w:t xml:space="preserve"> </w:t>
      </w:r>
      <w:r w:rsidR="00F140C0">
        <w:rPr>
          <w:rFonts w:ascii="TimesNewRoman" w:hAnsi="TimesNewRoman" w:cs="TimesNewRoman"/>
          <w:sz w:val="24"/>
          <w:szCs w:val="24"/>
        </w:rPr>
        <w:t>the Department.</w:t>
      </w:r>
      <w:r w:rsidR="0038101C">
        <w:rPr>
          <w:rFonts w:ascii="TimesNewRoman" w:hAnsi="TimesNewRoman" w:cs="TimesNewRoman"/>
          <w:sz w:val="24"/>
          <w:szCs w:val="24"/>
        </w:rPr>
        <w:t xml:space="preserve">  (Ill Admin. </w:t>
      </w:r>
      <w:proofErr w:type="gramStart"/>
      <w:r w:rsidR="0038101C">
        <w:rPr>
          <w:rFonts w:ascii="TimesNewRoman" w:hAnsi="TimesNewRoman" w:cs="TimesNewRoman"/>
          <w:sz w:val="24"/>
          <w:szCs w:val="24"/>
        </w:rPr>
        <w:t>Code tit.</w:t>
      </w:r>
      <w:proofErr w:type="gramEnd"/>
      <w:r w:rsidR="0038101C">
        <w:rPr>
          <w:rFonts w:ascii="TimesNewRoman" w:hAnsi="TimesNewRoman" w:cs="TimesNewRoman"/>
          <w:sz w:val="24"/>
          <w:szCs w:val="24"/>
        </w:rPr>
        <w:t xml:space="preserve"> </w:t>
      </w:r>
      <w:proofErr w:type="gramStart"/>
      <w:r w:rsidR="0038101C">
        <w:rPr>
          <w:rFonts w:ascii="TimesNewRoman" w:hAnsi="TimesNewRoman" w:cs="TimesNewRoman"/>
          <w:sz w:val="24"/>
          <w:szCs w:val="24"/>
        </w:rPr>
        <w:t>17, pt. 3700.30).</w:t>
      </w:r>
      <w:proofErr w:type="gramEnd"/>
      <w:r w:rsidR="0038101C">
        <w:rPr>
          <w:rFonts w:ascii="TimesNewRoman" w:hAnsi="TimesNewRoman" w:cs="TimesNewRoman"/>
          <w:sz w:val="24"/>
          <w:szCs w:val="24"/>
        </w:rPr>
        <w:t xml:space="preserve">  The Department </w:t>
      </w:r>
      <w:r w:rsidR="001E3621">
        <w:rPr>
          <w:rFonts w:ascii="TimesNewRoman" w:hAnsi="TimesNewRoman" w:cs="TimesNewRoman"/>
          <w:sz w:val="24"/>
          <w:szCs w:val="24"/>
        </w:rPr>
        <w:t>may grant</w:t>
      </w:r>
      <w:r w:rsidR="0038101C">
        <w:rPr>
          <w:rFonts w:ascii="TimesNewRoman" w:hAnsi="TimesNewRoman" w:cs="TimesNewRoman"/>
          <w:sz w:val="24"/>
          <w:szCs w:val="24"/>
        </w:rPr>
        <w:t xml:space="preserve"> approval for specific types of activities by issuance of a statewide permit which </w:t>
      </w:r>
      <w:r w:rsidR="001E3621">
        <w:rPr>
          <w:rFonts w:ascii="TimesNewRoman" w:hAnsi="TimesNewRoman" w:cs="TimesNewRoman"/>
          <w:sz w:val="24"/>
          <w:szCs w:val="24"/>
        </w:rPr>
        <w:t>meets</w:t>
      </w:r>
      <w:r w:rsidR="0038101C">
        <w:rPr>
          <w:rFonts w:ascii="TimesNewRoman" w:hAnsi="TimesNewRoman" w:cs="TimesNewRoman"/>
          <w:sz w:val="24"/>
          <w:szCs w:val="24"/>
        </w:rPr>
        <w:t xml:space="preserve"> the standards defined in Section 6 of this ordinance.</w:t>
      </w:r>
    </w:p>
    <w:p w:rsidR="00F140C0" w:rsidRDefault="00F140C0" w:rsidP="00F140C0">
      <w:pPr>
        <w:autoSpaceDE w:val="0"/>
        <w:autoSpaceDN w:val="0"/>
        <w:adjustRightInd w:val="0"/>
        <w:spacing w:after="0" w:line="240" w:lineRule="auto"/>
        <w:rPr>
          <w:rFonts w:ascii="TimesNewRoman" w:hAnsi="TimesNewRoman" w:cs="TimesNewRoman"/>
          <w:sz w:val="20"/>
        </w:rPr>
      </w:pPr>
    </w:p>
    <w:p w:rsidR="003B54F6" w:rsidRPr="003E76CC" w:rsidRDefault="003B54F6"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p>
    <w:p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Lowest Floor</w:t>
      </w:r>
      <w:proofErr w:type="gramStart"/>
      <w:r w:rsidRPr="003E76CC">
        <w:rPr>
          <w:rFonts w:ascii="Times New Roman" w:hAnsi="Times New Roman"/>
          <w:sz w:val="24"/>
          <w:szCs w:val="24"/>
        </w:rPr>
        <w:t>-  the</w:t>
      </w:r>
      <w:proofErr w:type="gramEnd"/>
      <w:r w:rsidRPr="003E76CC">
        <w:rPr>
          <w:rFonts w:ascii="Times New Roman" w:hAnsi="Times New Roman"/>
          <w:sz w:val="24"/>
          <w:szCs w:val="24"/>
        </w:rPr>
        <w:t xml:space="preserve"> lowest floor of the lowest enclosed area (including basement).  </w:t>
      </w:r>
      <w:proofErr w:type="gramStart"/>
      <w:r w:rsidRPr="003E76CC">
        <w:rPr>
          <w:rFonts w:ascii="Times New Roman" w:hAnsi="Times New Roman"/>
          <w:sz w:val="24"/>
          <w:szCs w:val="24"/>
        </w:rPr>
        <w:t>An unfinished or flood resistant enclosure, usable solely for parking of vehicles, building access or storage in an area other than a basement area is not considered a building’s lowest floor.</w:t>
      </w:r>
      <w:proofErr w:type="gramEnd"/>
      <w:r w:rsidRPr="003E76CC">
        <w:rPr>
          <w:rFonts w:ascii="Times New Roman" w:hAnsi="Times New Roman"/>
          <w:sz w:val="24"/>
          <w:szCs w:val="24"/>
        </w:rPr>
        <w:t xml:space="preserve">  </w:t>
      </w:r>
      <w:proofErr w:type="gramStart"/>
      <w:r w:rsidRPr="003E76CC">
        <w:rPr>
          <w:rFonts w:ascii="Times New Roman" w:hAnsi="Times New Roman"/>
          <w:sz w:val="24"/>
          <w:szCs w:val="24"/>
        </w:rPr>
        <w:t>Provided that such enclosure is not built so as to render the structure in violation of the applicable non-elevation design requirements of Section 7 of this ordinance.</w:t>
      </w:r>
      <w:proofErr w:type="gramEnd"/>
    </w:p>
    <w:p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Manufactured Home</w:t>
      </w:r>
      <w:r w:rsidRPr="003E76CC">
        <w:rPr>
          <w:rFonts w:ascii="Times New Roman" w:hAnsi="Times New Roman"/>
          <w:sz w:val="24"/>
          <w:szCs w:val="24"/>
        </w:rPr>
        <w:t xml:space="preserve">- A structure transportable in one or more </w:t>
      </w:r>
      <w:r w:rsidR="003B54F6" w:rsidRPr="003E76CC">
        <w:rPr>
          <w:rFonts w:ascii="Times New Roman" w:hAnsi="Times New Roman"/>
          <w:sz w:val="24"/>
          <w:szCs w:val="24"/>
        </w:rPr>
        <w:t>sections that</w:t>
      </w:r>
      <w:r w:rsidRPr="003E76CC">
        <w:rPr>
          <w:rFonts w:ascii="Times New Roman" w:hAnsi="Times New Roman"/>
          <w:sz w:val="24"/>
          <w:szCs w:val="24"/>
        </w:rPr>
        <w:t xml:space="preserve"> is built on a permanent chassis and is designed to be used with or without a permanent foundation when connected to required utilities.</w:t>
      </w:r>
    </w:p>
    <w:p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proofErr w:type="gramStart"/>
      <w:r w:rsidRPr="003E76CC">
        <w:rPr>
          <w:rFonts w:ascii="Times New Roman" w:hAnsi="Times New Roman"/>
          <w:b/>
          <w:sz w:val="24"/>
          <w:szCs w:val="24"/>
          <w:u w:val="single"/>
        </w:rPr>
        <w:t xml:space="preserve">Manufactured </w:t>
      </w:r>
      <w:smartTag w:uri="urn:schemas-microsoft-com:office:smarttags" w:element="place">
        <w:smartTag w:uri="urn:schemas-microsoft-com:office:smarttags" w:element="PlaceType">
          <w:r w:rsidRPr="003E76CC">
            <w:rPr>
              <w:rFonts w:ascii="Times New Roman" w:hAnsi="Times New Roman"/>
              <w:b/>
              <w:sz w:val="24"/>
              <w:szCs w:val="24"/>
              <w:u w:val="single"/>
            </w:rPr>
            <w:t>Home</w:t>
          </w:r>
        </w:smartTag>
        <w:r w:rsidRPr="003E76CC">
          <w:rPr>
            <w:rFonts w:ascii="Times New Roman" w:hAnsi="Times New Roman"/>
            <w:b/>
            <w:sz w:val="24"/>
            <w:szCs w:val="24"/>
            <w:u w:val="single"/>
          </w:rPr>
          <w:t xml:space="preserve"> </w:t>
        </w:r>
        <w:smartTag w:uri="urn:schemas-microsoft-com:office:smarttags" w:element="PlaceType">
          <w:r w:rsidRPr="003E76CC">
            <w:rPr>
              <w:rFonts w:ascii="Times New Roman" w:hAnsi="Times New Roman"/>
              <w:b/>
              <w:sz w:val="24"/>
              <w:szCs w:val="24"/>
              <w:u w:val="single"/>
            </w:rPr>
            <w:t>Park</w:t>
          </w:r>
        </w:smartTag>
      </w:smartTag>
      <w:r w:rsidRPr="003E76CC">
        <w:rPr>
          <w:rFonts w:ascii="Times New Roman" w:hAnsi="Times New Roman"/>
          <w:b/>
          <w:sz w:val="24"/>
          <w:szCs w:val="24"/>
          <w:u w:val="single"/>
        </w:rPr>
        <w:t xml:space="preserve"> or Subdivision</w:t>
      </w:r>
      <w:r w:rsidRPr="003E76CC">
        <w:rPr>
          <w:rFonts w:ascii="Times New Roman" w:hAnsi="Times New Roman"/>
          <w:sz w:val="24"/>
          <w:szCs w:val="24"/>
        </w:rPr>
        <w:t>- A parcel (or contiguous parcels) of land divided into two or more lots for rent or sale.</w:t>
      </w:r>
      <w:proofErr w:type="gramEnd"/>
    </w:p>
    <w:p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New Construction</w:t>
      </w:r>
      <w:r w:rsidRPr="003E76CC">
        <w:rPr>
          <w:rFonts w:ascii="Times New Roman" w:hAnsi="Times New Roman"/>
          <w:sz w:val="24"/>
          <w:szCs w:val="24"/>
        </w:rPr>
        <w:t>- Structures for which the start of construction commenced or after the effective date of floodplain management regulations adopted by a community and includes any subsequent improvements of such structures.</w:t>
      </w:r>
    </w:p>
    <w:p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New Manufactured Home Park or Subdivision</w:t>
      </w:r>
      <w:r w:rsidR="001E3621" w:rsidRPr="003E76CC">
        <w:rPr>
          <w:rFonts w:ascii="Times New Roman" w:hAnsi="Times New Roman"/>
          <w:sz w:val="24"/>
          <w:szCs w:val="24"/>
        </w:rPr>
        <w:t>- A</w:t>
      </w:r>
      <w:r w:rsidRPr="003E76CC">
        <w:rPr>
          <w:rFonts w:ascii="Times New Roman" w:hAnsi="Times New Roman"/>
          <w:sz w:val="24"/>
          <w:szCs w:val="24"/>
        </w:rPr>
        <w:t xml:space="preserve"> manufactured home park or subdivision for which the construction of facilities for servicing the lots on which the manufactured homes are to be affixed or buildings to be constructed (including, at a minimum, the installation of utilities, the construction of </w:t>
      </w:r>
      <w:r w:rsidRPr="003E76CC">
        <w:rPr>
          <w:rFonts w:ascii="Times New Roman" w:hAnsi="Times New Roman"/>
          <w:sz w:val="24"/>
          <w:szCs w:val="24"/>
        </w:rPr>
        <w:lastRenderedPageBreak/>
        <w:t>streets, and either final site grading or the pouring of concrete pads) is completed on or after the effective date of the floodplain management regulations adopted by a community.</w:t>
      </w:r>
    </w:p>
    <w:p w:rsidR="00EF3615" w:rsidRPr="003E76CC" w:rsidRDefault="00EF3615" w:rsidP="003F0154">
      <w:pPr>
        <w:tabs>
          <w:tab w:val="left" w:pos="360"/>
          <w:tab w:val="left" w:pos="540"/>
          <w:tab w:val="left" w:pos="720"/>
          <w:tab w:val="left" w:pos="12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proofErr w:type="gramStart"/>
      <w:r w:rsidRPr="003E76CC">
        <w:rPr>
          <w:rFonts w:ascii="Times New Roman" w:hAnsi="Times New Roman"/>
          <w:b/>
          <w:sz w:val="24"/>
          <w:szCs w:val="24"/>
          <w:u w:val="single"/>
        </w:rPr>
        <w:t>NFIP</w:t>
      </w:r>
      <w:r w:rsidR="001E3621" w:rsidRPr="003E76CC">
        <w:rPr>
          <w:rFonts w:ascii="Times New Roman" w:hAnsi="Times New Roman"/>
          <w:sz w:val="24"/>
          <w:szCs w:val="24"/>
        </w:rPr>
        <w:t>- National</w:t>
      </w:r>
      <w:r w:rsidRPr="003E76CC">
        <w:rPr>
          <w:rFonts w:ascii="Times New Roman" w:hAnsi="Times New Roman"/>
          <w:sz w:val="24"/>
          <w:szCs w:val="24"/>
        </w:rPr>
        <w:t xml:space="preserve"> Flood Insurance Program.</w:t>
      </w:r>
      <w:proofErr w:type="gramEnd"/>
    </w:p>
    <w:p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Recreational Vehicle or Travel Trailer</w:t>
      </w:r>
      <w:r w:rsidRPr="003E76CC">
        <w:rPr>
          <w:rFonts w:ascii="Times New Roman" w:hAnsi="Times New Roman"/>
          <w:sz w:val="24"/>
          <w:szCs w:val="24"/>
        </w:rPr>
        <w:t>- A vehicle which is:</w:t>
      </w:r>
    </w:p>
    <w:p w:rsidR="00EF3615" w:rsidRPr="003E76CC" w:rsidRDefault="00EF3615" w:rsidP="003F0154">
      <w:pPr>
        <w:numPr>
          <w:ilvl w:val="1"/>
          <w:numId w:val="32"/>
        </w:numPr>
        <w:tabs>
          <w:tab w:val="clear" w:pos="720"/>
          <w:tab w:val="left" w:pos="360"/>
          <w:tab w:val="left" w:pos="1440"/>
          <w:tab w:val="num" w:pos="1800"/>
          <w:tab w:val="left" w:pos="2160"/>
          <w:tab w:val="left" w:pos="2880"/>
          <w:tab w:val="left" w:pos="3600"/>
          <w:tab w:val="left" w:pos="5040"/>
          <w:tab w:val="left" w:pos="5760"/>
          <w:tab w:val="left" w:pos="6480"/>
          <w:tab w:val="left" w:pos="7200"/>
          <w:tab w:val="left" w:pos="7920"/>
          <w:tab w:val="left" w:pos="8640"/>
        </w:tabs>
        <w:ind w:left="1800"/>
        <w:rPr>
          <w:rFonts w:ascii="Times New Roman" w:hAnsi="Times New Roman"/>
          <w:sz w:val="24"/>
          <w:szCs w:val="24"/>
        </w:rPr>
      </w:pPr>
      <w:r w:rsidRPr="003E76CC">
        <w:rPr>
          <w:rFonts w:ascii="Times New Roman" w:hAnsi="Times New Roman"/>
          <w:sz w:val="24"/>
          <w:szCs w:val="24"/>
        </w:rPr>
        <w:t>built on a single chassis;</w:t>
      </w:r>
    </w:p>
    <w:p w:rsidR="00EF3615" w:rsidRPr="003E76CC" w:rsidRDefault="00EF3615" w:rsidP="003F0154">
      <w:pPr>
        <w:numPr>
          <w:ilvl w:val="1"/>
          <w:numId w:val="32"/>
        </w:numPr>
        <w:tabs>
          <w:tab w:val="clear" w:pos="720"/>
          <w:tab w:val="left" w:pos="360"/>
          <w:tab w:val="left" w:pos="1440"/>
          <w:tab w:val="num" w:pos="1800"/>
          <w:tab w:val="left" w:pos="2160"/>
          <w:tab w:val="left" w:pos="2880"/>
          <w:tab w:val="left" w:pos="3600"/>
          <w:tab w:val="left" w:pos="5040"/>
          <w:tab w:val="left" w:pos="5760"/>
          <w:tab w:val="left" w:pos="6480"/>
          <w:tab w:val="left" w:pos="7200"/>
          <w:tab w:val="left" w:pos="7920"/>
          <w:tab w:val="left" w:pos="8640"/>
        </w:tabs>
        <w:ind w:left="1800"/>
        <w:rPr>
          <w:rFonts w:ascii="Times New Roman" w:hAnsi="Times New Roman"/>
          <w:sz w:val="24"/>
          <w:szCs w:val="24"/>
        </w:rPr>
      </w:pPr>
      <w:r w:rsidRPr="003E76CC">
        <w:rPr>
          <w:rFonts w:ascii="Times New Roman" w:hAnsi="Times New Roman"/>
          <w:sz w:val="24"/>
          <w:szCs w:val="24"/>
        </w:rPr>
        <w:t>four hundred (400) square feet or less in size;</w:t>
      </w:r>
    </w:p>
    <w:p w:rsidR="00EF3615" w:rsidRPr="003E76CC" w:rsidRDefault="00EF3615" w:rsidP="003F0154">
      <w:pPr>
        <w:numPr>
          <w:ilvl w:val="1"/>
          <w:numId w:val="32"/>
        </w:numPr>
        <w:tabs>
          <w:tab w:val="clear" w:pos="720"/>
          <w:tab w:val="left" w:pos="360"/>
          <w:tab w:val="left" w:pos="1440"/>
          <w:tab w:val="num" w:pos="1800"/>
          <w:tab w:val="left" w:pos="2880"/>
          <w:tab w:val="left" w:pos="3600"/>
          <w:tab w:val="left" w:pos="5040"/>
          <w:tab w:val="left" w:pos="5760"/>
          <w:tab w:val="left" w:pos="6480"/>
          <w:tab w:val="left" w:pos="7200"/>
          <w:tab w:val="left" w:pos="7920"/>
          <w:tab w:val="left" w:pos="8640"/>
        </w:tabs>
        <w:ind w:left="1800"/>
        <w:rPr>
          <w:rFonts w:ascii="Times New Roman" w:hAnsi="Times New Roman"/>
          <w:sz w:val="24"/>
          <w:szCs w:val="24"/>
        </w:rPr>
      </w:pPr>
      <w:proofErr w:type="gramStart"/>
      <w:r w:rsidRPr="003E76CC">
        <w:rPr>
          <w:rFonts w:ascii="Times New Roman" w:hAnsi="Times New Roman"/>
          <w:sz w:val="24"/>
          <w:szCs w:val="24"/>
        </w:rPr>
        <w:t>designed</w:t>
      </w:r>
      <w:proofErr w:type="gramEnd"/>
      <w:r w:rsidRPr="003E76CC">
        <w:rPr>
          <w:rFonts w:ascii="Times New Roman" w:hAnsi="Times New Roman"/>
          <w:sz w:val="24"/>
          <w:szCs w:val="24"/>
        </w:rPr>
        <w:t xml:space="preserve"> to be self-propelled or permanently towable by a light duty truck and designed primarily not for use as a permanent dwelling but as temporary living quarters for recreational, camping, travel or seasonal use.</w:t>
      </w:r>
    </w:p>
    <w:p w:rsidR="00EF3615" w:rsidRPr="003E76CC" w:rsidRDefault="00BE64C8"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 xml:space="preserve"> </w:t>
      </w:r>
      <w:r w:rsidR="00EF3615" w:rsidRPr="003E76CC">
        <w:rPr>
          <w:rFonts w:ascii="Times New Roman" w:hAnsi="Times New Roman"/>
          <w:b/>
          <w:sz w:val="24"/>
          <w:szCs w:val="24"/>
          <w:u w:val="single"/>
        </w:rPr>
        <w:t>Repetitive Loss</w:t>
      </w:r>
      <w:r w:rsidR="001E3621" w:rsidRPr="003E76CC">
        <w:rPr>
          <w:rFonts w:ascii="Times New Roman" w:hAnsi="Times New Roman"/>
          <w:b/>
          <w:sz w:val="24"/>
          <w:szCs w:val="24"/>
          <w:u w:val="single"/>
        </w:rPr>
        <w:t>-</w:t>
      </w:r>
      <w:r w:rsidR="001E3621" w:rsidRPr="003E76CC">
        <w:rPr>
          <w:rFonts w:ascii="Times New Roman" w:hAnsi="Times New Roman"/>
          <w:sz w:val="24"/>
          <w:szCs w:val="24"/>
        </w:rPr>
        <w:t xml:space="preserve"> Flood</w:t>
      </w:r>
      <w:r w:rsidR="00EF3615" w:rsidRPr="003E76CC">
        <w:rPr>
          <w:rFonts w:ascii="Times New Roman" w:hAnsi="Times New Roman"/>
          <w:sz w:val="24"/>
          <w:szCs w:val="24"/>
        </w:rPr>
        <w:t xml:space="preserve"> related damages sustained by a structure on two separate occasions during a ten year period for which the cost of repairs at the time of each such flood event on the average equals or exceeds twenty-five percent (25%) of the market value of the structure before the damage occurred.</w:t>
      </w:r>
    </w:p>
    <w:p w:rsidR="00EF3615" w:rsidRPr="003E76CC" w:rsidRDefault="00BE64C8" w:rsidP="003F0154">
      <w:pPr>
        <w:tabs>
          <w:tab w:val="left" w:pos="360"/>
          <w:tab w:val="left" w:pos="720"/>
          <w:tab w:val="left" w:pos="12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S</w:t>
      </w:r>
      <w:r w:rsidR="00EF3615" w:rsidRPr="003E76CC">
        <w:rPr>
          <w:rFonts w:ascii="Times New Roman" w:hAnsi="Times New Roman"/>
          <w:b/>
          <w:sz w:val="24"/>
          <w:szCs w:val="24"/>
          <w:u w:val="single"/>
        </w:rPr>
        <w:t>FHA-</w:t>
      </w:r>
      <w:r w:rsidR="00EF3615" w:rsidRPr="003E76CC">
        <w:rPr>
          <w:rFonts w:ascii="Times New Roman" w:hAnsi="Times New Roman"/>
          <w:sz w:val="24"/>
          <w:szCs w:val="24"/>
        </w:rPr>
        <w:t xml:space="preserve"> See definition of floodplain.</w:t>
      </w:r>
    </w:p>
    <w:p w:rsidR="00EF3615" w:rsidRPr="003E76CC" w:rsidRDefault="00BE64C8"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 xml:space="preserve"> </w:t>
      </w:r>
      <w:r w:rsidR="00EF3615" w:rsidRPr="003E76CC">
        <w:rPr>
          <w:rFonts w:ascii="Times New Roman" w:hAnsi="Times New Roman"/>
          <w:b/>
          <w:sz w:val="24"/>
          <w:szCs w:val="24"/>
          <w:u w:val="single"/>
        </w:rPr>
        <w:t>Start of Construction-</w:t>
      </w:r>
      <w:r w:rsidR="00EF3615" w:rsidRPr="003E76CC">
        <w:rPr>
          <w:rFonts w:ascii="Times New Roman" w:hAnsi="Times New Roman"/>
          <w:sz w:val="24"/>
          <w:szCs w:val="24"/>
        </w:rPr>
        <w:t xml:space="preserve"> Includes substantial improvement and means the date the building permit was issued.  This, provided the actual start of construction, repair, reconstruction, rehabilitation, addition placement or other improvement, was within one hundred eighty (180) days of the permit date.  The actual start means either the first placement of permanent construction of a structure on a site, such as the pouring of slab or footings, the installation of piles, the construction of columns or any work beyond the stage of excavation or placement of a manufactured home on a foundation.  For a substantial improvement, actual start of construction means the first alteration of any wall, ceiling, floor or other structural part </w:t>
      </w:r>
      <w:r w:rsidR="00F140C0" w:rsidRPr="003E76CC">
        <w:rPr>
          <w:rFonts w:ascii="Times New Roman" w:hAnsi="Times New Roman"/>
          <w:sz w:val="24"/>
          <w:szCs w:val="24"/>
        </w:rPr>
        <w:t>of</w:t>
      </w:r>
      <w:r w:rsidR="00EF3615" w:rsidRPr="003E76CC">
        <w:rPr>
          <w:rFonts w:ascii="Times New Roman" w:hAnsi="Times New Roman"/>
          <w:sz w:val="24"/>
          <w:szCs w:val="24"/>
        </w:rPr>
        <w:t xml:space="preserve"> a building whether or not that alteration affects the external dimensions of the building.</w:t>
      </w:r>
    </w:p>
    <w:p w:rsidR="00EF3615" w:rsidRPr="003E76CC" w:rsidRDefault="00C85D1B"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S</w:t>
      </w:r>
      <w:r w:rsidR="00EF3615" w:rsidRPr="003E76CC">
        <w:rPr>
          <w:rFonts w:ascii="Times New Roman" w:hAnsi="Times New Roman"/>
          <w:b/>
          <w:sz w:val="24"/>
          <w:szCs w:val="24"/>
          <w:u w:val="single"/>
        </w:rPr>
        <w:t>tructure (see “Building”)</w:t>
      </w:r>
    </w:p>
    <w:p w:rsidR="00EF3615" w:rsidRPr="003E76CC" w:rsidRDefault="00EF3615" w:rsidP="003F0154">
      <w:pPr>
        <w:tabs>
          <w:tab w:val="left" w:pos="360"/>
          <w:tab w:val="left" w:pos="540"/>
          <w:tab w:val="left" w:pos="720"/>
          <w:tab w:val="left" w:pos="12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Substantial Damage</w:t>
      </w:r>
      <w:r w:rsidRPr="003E76CC">
        <w:rPr>
          <w:rFonts w:ascii="Times New Roman" w:hAnsi="Times New Roman"/>
          <w:sz w:val="24"/>
          <w:szCs w:val="24"/>
        </w:rPr>
        <w:t xml:space="preserve">- Damage of any origin sustained by a structure whereby the cumulative percentage of damage </w:t>
      </w:r>
      <w:r w:rsidRPr="00D96972">
        <w:rPr>
          <w:rFonts w:ascii="Times New Roman" w:hAnsi="Times New Roman"/>
          <w:i/>
          <w:color w:val="FF0000"/>
          <w:sz w:val="24"/>
          <w:szCs w:val="24"/>
          <w:u w:val="single"/>
        </w:rPr>
        <w:t>(*pick either: “subsequent to the adoption of this ordinance”, “during the life of the building” or “during a ten (10) year period”</w:t>
      </w:r>
      <w:r w:rsidRPr="003E76CC">
        <w:rPr>
          <w:rFonts w:ascii="Times New Roman" w:hAnsi="Times New Roman"/>
          <w:sz w:val="24"/>
          <w:szCs w:val="24"/>
        </w:rPr>
        <w:t>) equals or exceeds fifty percent (50%) of the market value of the structure before the damage occurred regardless of actual repair work performed.  Volunteer labor and materials must be included in this determination.  The term includes “Repetitive Loss Buildings” (see definition).</w:t>
      </w:r>
    </w:p>
    <w:p w:rsidR="0057515D" w:rsidRPr="0057515D" w:rsidRDefault="00EF3615" w:rsidP="003F0154">
      <w:pPr>
        <w:tabs>
          <w:tab w:val="left" w:pos="360"/>
          <w:tab w:val="left" w:pos="540"/>
          <w:tab w:val="left" w:pos="720"/>
          <w:tab w:val="left" w:pos="1260"/>
          <w:tab w:val="left" w:pos="2880"/>
          <w:tab w:val="left" w:pos="3600"/>
          <w:tab w:val="left" w:pos="5040"/>
          <w:tab w:val="left" w:pos="5760"/>
          <w:tab w:val="left" w:pos="6480"/>
          <w:tab w:val="left" w:pos="7200"/>
          <w:tab w:val="left" w:pos="7920"/>
          <w:tab w:val="left" w:pos="8640"/>
        </w:tabs>
        <w:rPr>
          <w:rFonts w:ascii="Times New Roman" w:hAnsi="Times New Roman"/>
          <w:b/>
          <w:i/>
          <w:sz w:val="24"/>
          <w:szCs w:val="24"/>
          <w:u w:val="single"/>
        </w:rPr>
      </w:pPr>
      <w:r w:rsidRPr="003E76CC">
        <w:rPr>
          <w:rFonts w:ascii="Times New Roman" w:hAnsi="Times New Roman"/>
          <w:b/>
          <w:sz w:val="24"/>
          <w:szCs w:val="24"/>
          <w:u w:val="single"/>
        </w:rPr>
        <w:t>Substantial Improvement</w:t>
      </w:r>
      <w:r w:rsidR="001E3621" w:rsidRPr="003E76CC">
        <w:rPr>
          <w:rFonts w:ascii="Times New Roman" w:hAnsi="Times New Roman"/>
          <w:sz w:val="24"/>
          <w:szCs w:val="24"/>
        </w:rPr>
        <w:t>- Any</w:t>
      </w:r>
      <w:r w:rsidRPr="003E76CC">
        <w:rPr>
          <w:rFonts w:ascii="Times New Roman" w:hAnsi="Times New Roman"/>
          <w:sz w:val="24"/>
          <w:szCs w:val="24"/>
        </w:rPr>
        <w:t xml:space="preserve"> reconstruction, rehabilitation, addition or improvement of a structure taking place </w:t>
      </w:r>
      <w:r w:rsidRPr="00D96972">
        <w:rPr>
          <w:rFonts w:ascii="Times New Roman" w:hAnsi="Times New Roman"/>
          <w:i/>
          <w:color w:val="FF0000"/>
          <w:sz w:val="24"/>
          <w:szCs w:val="24"/>
        </w:rPr>
        <w:t>(*</w:t>
      </w:r>
      <w:r w:rsidRPr="00D96972">
        <w:rPr>
          <w:rFonts w:ascii="Times New Roman" w:hAnsi="Times New Roman"/>
          <w:i/>
          <w:color w:val="FF0000"/>
          <w:sz w:val="24"/>
          <w:szCs w:val="24"/>
          <w:u w:val="single"/>
        </w:rPr>
        <w:t>pick either: “subsequent to the adoption of this ordinance”, “during the life of the building” or “during a ten (10) year period”</w:t>
      </w:r>
      <w:r w:rsidR="001E3621" w:rsidRPr="00D96972">
        <w:rPr>
          <w:rFonts w:ascii="Times New Roman" w:hAnsi="Times New Roman"/>
          <w:i/>
          <w:color w:val="FF0000"/>
          <w:sz w:val="24"/>
          <w:szCs w:val="24"/>
          <w:u w:val="single"/>
        </w:rPr>
        <w:t>)</w:t>
      </w:r>
      <w:r w:rsidR="001E3621" w:rsidRPr="003E76CC">
        <w:rPr>
          <w:rFonts w:ascii="Times New Roman" w:hAnsi="Times New Roman"/>
          <w:sz w:val="24"/>
          <w:szCs w:val="24"/>
        </w:rPr>
        <w:t xml:space="preserve"> in</w:t>
      </w:r>
      <w:r w:rsidRPr="003E76CC">
        <w:rPr>
          <w:rFonts w:ascii="Times New Roman" w:hAnsi="Times New Roman"/>
          <w:sz w:val="24"/>
          <w:szCs w:val="24"/>
        </w:rPr>
        <w:t xml:space="preserve"> which the cumulative percentage of improvements</w:t>
      </w:r>
      <w:r w:rsidR="0057515D">
        <w:rPr>
          <w:rFonts w:ascii="Times New Roman" w:hAnsi="Times New Roman"/>
          <w:sz w:val="24"/>
          <w:szCs w:val="24"/>
        </w:rPr>
        <w:t>:</w:t>
      </w:r>
    </w:p>
    <w:p w:rsidR="0057515D" w:rsidRDefault="00EF3615" w:rsidP="0057515D">
      <w:pPr>
        <w:tabs>
          <w:tab w:val="left" w:pos="360"/>
          <w:tab w:val="left" w:pos="540"/>
          <w:tab w:val="left" w:pos="720"/>
          <w:tab w:val="left" w:pos="1260"/>
          <w:tab w:val="left" w:pos="2880"/>
          <w:tab w:val="left" w:pos="3600"/>
          <w:tab w:val="left" w:pos="5040"/>
          <w:tab w:val="left" w:pos="5760"/>
          <w:tab w:val="left" w:pos="6480"/>
          <w:tab w:val="left" w:pos="7200"/>
          <w:tab w:val="left" w:pos="7920"/>
          <w:tab w:val="left" w:pos="8640"/>
        </w:tabs>
        <w:ind w:left="1260"/>
        <w:rPr>
          <w:rFonts w:ascii="Times New Roman" w:hAnsi="Times New Roman"/>
          <w:sz w:val="24"/>
          <w:szCs w:val="24"/>
        </w:rPr>
      </w:pPr>
      <w:r w:rsidRPr="003E76CC">
        <w:rPr>
          <w:rFonts w:ascii="Times New Roman" w:hAnsi="Times New Roman"/>
          <w:sz w:val="24"/>
          <w:szCs w:val="24"/>
        </w:rPr>
        <w:t xml:space="preserve"> </w:t>
      </w:r>
      <w:r w:rsidR="001E3621" w:rsidRPr="003E76CC">
        <w:rPr>
          <w:rFonts w:ascii="Times New Roman" w:hAnsi="Times New Roman"/>
          <w:sz w:val="24"/>
          <w:szCs w:val="24"/>
        </w:rPr>
        <w:t>Equals</w:t>
      </w:r>
      <w:r w:rsidRPr="003E76CC">
        <w:rPr>
          <w:rFonts w:ascii="Times New Roman" w:hAnsi="Times New Roman"/>
          <w:sz w:val="24"/>
          <w:szCs w:val="24"/>
        </w:rPr>
        <w:t xml:space="preserve"> or exceeds fifty percent (50%) of the market value of the structure before the improvement or repair is started</w:t>
      </w:r>
      <w:r w:rsidR="0057515D">
        <w:rPr>
          <w:rFonts w:ascii="Times New Roman" w:hAnsi="Times New Roman"/>
          <w:sz w:val="24"/>
          <w:szCs w:val="24"/>
        </w:rPr>
        <w:t>, or</w:t>
      </w:r>
      <w:r w:rsidR="0057515D" w:rsidRPr="0057515D">
        <w:rPr>
          <w:rFonts w:ascii="Times New Roman" w:hAnsi="Times New Roman"/>
          <w:sz w:val="24"/>
          <w:szCs w:val="24"/>
        </w:rPr>
        <w:t xml:space="preserve"> </w:t>
      </w:r>
    </w:p>
    <w:p w:rsidR="0057515D" w:rsidRDefault="0057515D" w:rsidP="0057515D">
      <w:pPr>
        <w:tabs>
          <w:tab w:val="left" w:pos="360"/>
          <w:tab w:val="left" w:pos="540"/>
          <w:tab w:val="left" w:pos="720"/>
          <w:tab w:val="left" w:pos="1260"/>
          <w:tab w:val="left" w:pos="2880"/>
          <w:tab w:val="left" w:pos="3600"/>
          <w:tab w:val="left" w:pos="5040"/>
          <w:tab w:val="left" w:pos="5760"/>
          <w:tab w:val="left" w:pos="6480"/>
          <w:tab w:val="left" w:pos="7200"/>
          <w:tab w:val="left" w:pos="7920"/>
          <w:tab w:val="left" w:pos="8640"/>
        </w:tabs>
        <w:ind w:left="720"/>
        <w:rPr>
          <w:rFonts w:ascii="Times New Roman" w:hAnsi="Times New Roman"/>
          <w:sz w:val="24"/>
          <w:szCs w:val="24"/>
        </w:rPr>
      </w:pPr>
      <w:r>
        <w:rPr>
          <w:rFonts w:ascii="Times New Roman" w:hAnsi="Times New Roman"/>
          <w:sz w:val="24"/>
          <w:szCs w:val="24"/>
        </w:rPr>
        <w:tab/>
      </w:r>
      <w:proofErr w:type="gramStart"/>
      <w:r w:rsidR="001E3621" w:rsidRPr="003E76CC">
        <w:rPr>
          <w:rFonts w:ascii="Times New Roman" w:hAnsi="Times New Roman"/>
          <w:sz w:val="24"/>
          <w:szCs w:val="24"/>
        </w:rPr>
        <w:t>Increases</w:t>
      </w:r>
      <w:r w:rsidRPr="003E76CC">
        <w:rPr>
          <w:rFonts w:ascii="Times New Roman" w:hAnsi="Times New Roman"/>
          <w:sz w:val="24"/>
          <w:szCs w:val="24"/>
        </w:rPr>
        <w:t xml:space="preserve"> the floor area by more than twenty percent (20%)</w:t>
      </w:r>
      <w:r w:rsidR="00EF3615" w:rsidRPr="003E76CC">
        <w:rPr>
          <w:rFonts w:ascii="Times New Roman" w:hAnsi="Times New Roman"/>
          <w:sz w:val="24"/>
          <w:szCs w:val="24"/>
        </w:rPr>
        <w:t>.</w:t>
      </w:r>
      <w:proofErr w:type="gramEnd"/>
      <w:r w:rsidR="00EF3615" w:rsidRPr="003E76CC">
        <w:rPr>
          <w:rFonts w:ascii="Times New Roman" w:hAnsi="Times New Roman"/>
          <w:sz w:val="24"/>
          <w:szCs w:val="24"/>
        </w:rPr>
        <w:t xml:space="preserve">  </w:t>
      </w:r>
    </w:p>
    <w:p w:rsidR="00D32169" w:rsidRDefault="00EF3615" w:rsidP="00D32169">
      <w:pPr>
        <w:tabs>
          <w:tab w:val="left" w:pos="0"/>
          <w:tab w:val="left" w:pos="360"/>
          <w:tab w:val="left" w:pos="540"/>
          <w:tab w:val="left" w:pos="1260"/>
          <w:tab w:val="left" w:pos="2880"/>
          <w:tab w:val="left" w:pos="3600"/>
          <w:tab w:val="left" w:pos="5040"/>
          <w:tab w:val="left" w:pos="5760"/>
          <w:tab w:val="left" w:pos="6480"/>
          <w:tab w:val="left" w:pos="7200"/>
          <w:tab w:val="left" w:pos="7920"/>
          <w:tab w:val="left" w:pos="8640"/>
        </w:tabs>
        <w:rPr>
          <w:rFonts w:ascii="Times New Roman" w:hAnsi="Times New Roman"/>
          <w:b/>
          <w:i/>
          <w:sz w:val="24"/>
          <w:szCs w:val="24"/>
          <w:u w:val="single"/>
        </w:rPr>
      </w:pPr>
      <w:r w:rsidRPr="003E76CC">
        <w:rPr>
          <w:rFonts w:ascii="Times New Roman" w:hAnsi="Times New Roman"/>
          <w:sz w:val="24"/>
          <w:szCs w:val="24"/>
        </w:rPr>
        <w:t>“Substantial improvement” is considered to occur when the first alteration of any wall, ceiling, floor or other structural part of the building commences, whether or not that alteration affects the external dimensions of the structure.  This term includes structures which have incurred repetitive loss or substantial damage, regardless of the actual repair work done.</w:t>
      </w:r>
    </w:p>
    <w:p w:rsidR="00EF3615" w:rsidRPr="00D32169" w:rsidRDefault="00EF3615" w:rsidP="00D32169">
      <w:pPr>
        <w:tabs>
          <w:tab w:val="left" w:pos="0"/>
          <w:tab w:val="left" w:pos="360"/>
          <w:tab w:val="left" w:pos="540"/>
          <w:tab w:val="left" w:pos="1260"/>
          <w:tab w:val="left" w:pos="2880"/>
          <w:tab w:val="left" w:pos="3600"/>
          <w:tab w:val="left" w:pos="5040"/>
          <w:tab w:val="left" w:pos="5760"/>
          <w:tab w:val="left" w:pos="6480"/>
          <w:tab w:val="left" w:pos="7200"/>
          <w:tab w:val="left" w:pos="7920"/>
          <w:tab w:val="left" w:pos="8640"/>
        </w:tabs>
        <w:rPr>
          <w:rFonts w:ascii="Times New Roman" w:hAnsi="Times New Roman"/>
          <w:b/>
          <w:i/>
          <w:sz w:val="24"/>
          <w:szCs w:val="24"/>
          <w:u w:val="single"/>
        </w:rPr>
      </w:pPr>
      <w:r w:rsidRPr="003E76CC">
        <w:rPr>
          <w:rFonts w:ascii="Times New Roman" w:hAnsi="Times New Roman"/>
          <w:sz w:val="24"/>
          <w:szCs w:val="24"/>
        </w:rPr>
        <w:t>The term does not include:</w:t>
      </w:r>
    </w:p>
    <w:p w:rsidR="00EF3615" w:rsidRPr="003E76CC" w:rsidRDefault="003F0154"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1440"/>
        <w:rPr>
          <w:rFonts w:ascii="Times New Roman" w:hAnsi="Times New Roman"/>
          <w:sz w:val="24"/>
          <w:szCs w:val="24"/>
        </w:rPr>
      </w:pPr>
      <w:r>
        <w:rPr>
          <w:rFonts w:ascii="Times New Roman" w:hAnsi="Times New Roman"/>
          <w:sz w:val="24"/>
          <w:szCs w:val="24"/>
        </w:rPr>
        <w:lastRenderedPageBreak/>
        <w:t xml:space="preserve">1.  </w:t>
      </w:r>
      <w:r w:rsidR="00EF3615" w:rsidRPr="003E76CC">
        <w:rPr>
          <w:rFonts w:ascii="Times New Roman" w:hAnsi="Times New Roman"/>
          <w:sz w:val="24"/>
          <w:szCs w:val="24"/>
        </w:rPr>
        <w:t>Any project for improvement of a structure to comply with existing state or local health, sanitary, or safety code specifications which are solely necessary to assure safe living conditions, or</w:t>
      </w:r>
    </w:p>
    <w:p w:rsidR="00C85D1B" w:rsidRPr="003E76CC" w:rsidRDefault="00EF3615" w:rsidP="003F0154">
      <w:pPr>
        <w:numPr>
          <w:ilvl w:val="0"/>
          <w:numId w:val="33"/>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proofErr w:type="gramStart"/>
      <w:r w:rsidRPr="003E76CC">
        <w:rPr>
          <w:rFonts w:ascii="Times New Roman" w:hAnsi="Times New Roman"/>
          <w:sz w:val="24"/>
          <w:szCs w:val="24"/>
        </w:rPr>
        <w:t>any</w:t>
      </w:r>
      <w:proofErr w:type="gramEnd"/>
      <w:r w:rsidRPr="003E76CC">
        <w:rPr>
          <w:rFonts w:ascii="Times New Roman" w:hAnsi="Times New Roman"/>
          <w:sz w:val="24"/>
          <w:szCs w:val="24"/>
        </w:rPr>
        <w:t xml:space="preserve"> alteration of a structure listed on the National Register of Historic Places or the Illinois Register of Historic Places.</w:t>
      </w:r>
    </w:p>
    <w:p w:rsidR="00EF3615" w:rsidRPr="003E76CC" w:rsidRDefault="00C85D1B"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proofErr w:type="gramStart"/>
      <w:r w:rsidRPr="003E76CC">
        <w:rPr>
          <w:rFonts w:ascii="Times New Roman" w:hAnsi="Times New Roman"/>
          <w:b/>
          <w:sz w:val="24"/>
          <w:szCs w:val="24"/>
          <w:u w:val="single"/>
        </w:rPr>
        <w:t>V</w:t>
      </w:r>
      <w:r w:rsidR="00EF3615" w:rsidRPr="003E76CC">
        <w:rPr>
          <w:rFonts w:ascii="Times New Roman" w:hAnsi="Times New Roman"/>
          <w:b/>
          <w:sz w:val="24"/>
          <w:szCs w:val="24"/>
          <w:u w:val="single"/>
        </w:rPr>
        <w:t>iolation</w:t>
      </w:r>
      <w:r w:rsidR="00EF3615" w:rsidRPr="003E76CC">
        <w:rPr>
          <w:rFonts w:ascii="Times New Roman" w:hAnsi="Times New Roman"/>
          <w:sz w:val="24"/>
          <w:szCs w:val="24"/>
        </w:rPr>
        <w:t>-   The failure of a structure or other development to be fully compliant with the community’s floodplain management regulations.</w:t>
      </w:r>
      <w:proofErr w:type="gramEnd"/>
      <w:r w:rsidR="00EF3615" w:rsidRPr="003E76CC">
        <w:rPr>
          <w:rFonts w:ascii="Times New Roman" w:hAnsi="Times New Roman"/>
          <w:sz w:val="24"/>
          <w:szCs w:val="24"/>
        </w:rPr>
        <w:t xml:space="preserve"> A structure or other development without the required federal, state, and/or local permits and elevation certification is presumed to be in violation until such time as the documentation is provided.</w:t>
      </w:r>
    </w:p>
    <w:p w:rsidR="00EF3615"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p>
    <w:p w:rsidR="00BD3D6B" w:rsidRPr="003E76CC" w:rsidRDefault="00BD3D6B"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p>
    <w:p w:rsidR="00EF3615" w:rsidRPr="003E76CC"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proofErr w:type="gramStart"/>
      <w:r w:rsidRPr="003E76CC">
        <w:rPr>
          <w:rFonts w:ascii="Times New Roman" w:hAnsi="Times New Roman"/>
          <w:b/>
          <w:sz w:val="24"/>
          <w:szCs w:val="24"/>
          <w:u w:val="single"/>
        </w:rPr>
        <w:t>Section 3.</w:t>
      </w:r>
      <w:proofErr w:type="gramEnd"/>
      <w:r w:rsidRPr="003E76CC">
        <w:rPr>
          <w:rFonts w:ascii="Times New Roman" w:hAnsi="Times New Roman"/>
          <w:b/>
          <w:sz w:val="24"/>
          <w:szCs w:val="24"/>
          <w:u w:val="single"/>
        </w:rPr>
        <w:t xml:space="preserve">  </w:t>
      </w:r>
      <w:proofErr w:type="gramStart"/>
      <w:r w:rsidRPr="003E76CC">
        <w:rPr>
          <w:rFonts w:ascii="Times New Roman" w:hAnsi="Times New Roman"/>
          <w:b/>
          <w:sz w:val="24"/>
          <w:szCs w:val="24"/>
          <w:u w:val="single"/>
        </w:rPr>
        <w:t>Base Flood Elevation.</w:t>
      </w:r>
      <w:proofErr w:type="gramEnd"/>
    </w:p>
    <w:p w:rsidR="00EF3615" w:rsidRPr="003E76CC"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This ordinance’s protection standard is the base flood.  The best available base flood data are listed below.  Whenever a party disagrees with the best available data, the party shall finance the detailed engineering study needed to replace the existing data with better data and submit it to the FEMA and IDNR/OWR for approval prior to any development of the site.</w:t>
      </w:r>
    </w:p>
    <w:p w:rsidR="00A02AC8" w:rsidRDefault="00A02AC8" w:rsidP="00A02AC8">
      <w:pPr>
        <w:numPr>
          <w:ilvl w:val="0"/>
          <w:numId w:val="14"/>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The base flood elevation for the floodplains of </w:t>
      </w:r>
      <w:r w:rsidRPr="00D96972">
        <w:rPr>
          <w:rFonts w:ascii="Times New Roman" w:hAnsi="Times New Roman"/>
          <w:i/>
          <w:color w:val="FF0000"/>
          <w:sz w:val="24"/>
          <w:szCs w:val="24"/>
          <w:u w:val="single"/>
        </w:rPr>
        <w:t>(*insert name of all studied rivers, creeks and streams</w:t>
      </w:r>
      <w:r w:rsidR="00DF7290">
        <w:rPr>
          <w:rFonts w:ascii="Times New Roman" w:hAnsi="Times New Roman"/>
          <w:i/>
          <w:color w:val="FF0000"/>
          <w:sz w:val="24"/>
          <w:szCs w:val="24"/>
          <w:u w:val="single"/>
        </w:rPr>
        <w:t xml:space="preserve"> within the community</w:t>
      </w:r>
      <w:r w:rsidRPr="00D96972">
        <w:rPr>
          <w:rFonts w:ascii="Times New Roman" w:hAnsi="Times New Roman"/>
          <w:b/>
          <w:i/>
          <w:color w:val="FF0000"/>
          <w:sz w:val="24"/>
          <w:szCs w:val="24"/>
          <w:u w:val="single"/>
        </w:rPr>
        <w:t>)</w:t>
      </w:r>
      <w:r w:rsidRPr="00D96972">
        <w:rPr>
          <w:rFonts w:ascii="Times New Roman" w:hAnsi="Times New Roman"/>
          <w:color w:val="FF0000"/>
          <w:sz w:val="24"/>
          <w:szCs w:val="24"/>
        </w:rPr>
        <w:t xml:space="preserve"> </w:t>
      </w:r>
      <w:r w:rsidRPr="003E76CC">
        <w:rPr>
          <w:rFonts w:ascii="Times New Roman" w:hAnsi="Times New Roman"/>
          <w:sz w:val="24"/>
          <w:szCs w:val="24"/>
        </w:rPr>
        <w:t xml:space="preserve">shall be as delineated on the 100-year flood profiles in the countywide Flood Insurance Study of </w:t>
      </w:r>
      <w:r w:rsidRPr="00D96972">
        <w:rPr>
          <w:rFonts w:ascii="Times New Roman" w:hAnsi="Times New Roman"/>
          <w:i/>
          <w:color w:val="FF0000"/>
          <w:sz w:val="24"/>
          <w:szCs w:val="24"/>
          <w:u w:val="single"/>
        </w:rPr>
        <w:t>(*insert name of county)</w:t>
      </w:r>
      <w:r w:rsidRPr="003E76CC">
        <w:rPr>
          <w:rFonts w:ascii="Times New Roman" w:hAnsi="Times New Roman"/>
          <w:i/>
          <w:sz w:val="24"/>
          <w:szCs w:val="24"/>
        </w:rPr>
        <w:t xml:space="preserve"> </w:t>
      </w:r>
      <w:r w:rsidRPr="003E76CC">
        <w:rPr>
          <w:rFonts w:ascii="Times New Roman" w:hAnsi="Times New Roman"/>
          <w:sz w:val="24"/>
          <w:szCs w:val="24"/>
        </w:rPr>
        <w:t>prepared by the Federal Emergency Management Agency and</w:t>
      </w:r>
      <w:r w:rsidR="00BE4BCB">
        <w:rPr>
          <w:rFonts w:ascii="Times New Roman" w:hAnsi="Times New Roman"/>
          <w:sz w:val="24"/>
          <w:szCs w:val="24"/>
        </w:rPr>
        <w:t xml:space="preserve"> dated</w:t>
      </w:r>
      <w:r w:rsidRPr="003E76CC">
        <w:rPr>
          <w:rFonts w:ascii="Times New Roman" w:hAnsi="Times New Roman"/>
          <w:sz w:val="24"/>
          <w:szCs w:val="24"/>
        </w:rPr>
        <w:t xml:space="preserve"> </w:t>
      </w:r>
      <w:r w:rsidRPr="00D96972">
        <w:rPr>
          <w:rFonts w:ascii="Times New Roman" w:hAnsi="Times New Roman"/>
          <w:i/>
          <w:color w:val="FF0000"/>
          <w:sz w:val="24"/>
          <w:szCs w:val="24"/>
          <w:u w:val="single"/>
        </w:rPr>
        <w:t>(*insert date of Flood Insurance Study)</w:t>
      </w:r>
      <w:r w:rsidRPr="003E76CC">
        <w:rPr>
          <w:rFonts w:ascii="Times New Roman" w:hAnsi="Times New Roman"/>
          <w:sz w:val="24"/>
          <w:szCs w:val="24"/>
        </w:rPr>
        <w:t>.</w:t>
      </w:r>
    </w:p>
    <w:p w:rsidR="00A11043" w:rsidRPr="003E76CC" w:rsidRDefault="00A11043" w:rsidP="00A11043">
      <w:pPr>
        <w:numPr>
          <w:ilvl w:val="0"/>
          <w:numId w:val="14"/>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The base flood elevation for each floodplain delineated as an “AH Zone” or AO Zone” shall be that elevation (or depth) delineated on the county wide Flood Insurance Rate Map of </w:t>
      </w:r>
      <w:r w:rsidRPr="00D96972">
        <w:rPr>
          <w:rFonts w:ascii="Times New Roman" w:hAnsi="Times New Roman"/>
          <w:i/>
          <w:color w:val="FF0000"/>
          <w:sz w:val="24"/>
          <w:szCs w:val="24"/>
          <w:u w:val="single"/>
        </w:rPr>
        <w:t>(*insert name of county)</w:t>
      </w:r>
      <w:r w:rsidRPr="003E76CC">
        <w:rPr>
          <w:rFonts w:ascii="Times New Roman" w:hAnsi="Times New Roman"/>
          <w:i/>
          <w:sz w:val="24"/>
          <w:szCs w:val="24"/>
          <w:u w:val="single"/>
        </w:rPr>
        <w:t>.</w:t>
      </w:r>
    </w:p>
    <w:p w:rsidR="00EF3615" w:rsidRPr="003E76CC" w:rsidRDefault="00EF3615" w:rsidP="00C85D1B">
      <w:pPr>
        <w:numPr>
          <w:ilvl w:val="0"/>
          <w:numId w:val="14"/>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The base flood elevation for each of the remaining floodplains delineated as </w:t>
      </w:r>
      <w:r w:rsidR="00F140C0" w:rsidRPr="003E76CC">
        <w:rPr>
          <w:rFonts w:ascii="Times New Roman" w:hAnsi="Times New Roman"/>
          <w:sz w:val="24"/>
          <w:szCs w:val="24"/>
        </w:rPr>
        <w:t>an</w:t>
      </w:r>
      <w:r w:rsidRPr="003E76CC">
        <w:rPr>
          <w:rFonts w:ascii="Times New Roman" w:hAnsi="Times New Roman"/>
          <w:sz w:val="24"/>
          <w:szCs w:val="24"/>
        </w:rPr>
        <w:t xml:space="preserve"> “A Zone” on the countywide Flood Insurance Rate Map of </w:t>
      </w:r>
      <w:r w:rsidRPr="00D96972">
        <w:rPr>
          <w:rFonts w:ascii="Times New Roman" w:hAnsi="Times New Roman"/>
          <w:i/>
          <w:color w:val="FF0000"/>
          <w:sz w:val="24"/>
          <w:szCs w:val="24"/>
          <w:u w:val="single"/>
        </w:rPr>
        <w:t>(*insert the name of the county)</w:t>
      </w:r>
      <w:r w:rsidRPr="003E76CC">
        <w:rPr>
          <w:rFonts w:ascii="Times New Roman" w:hAnsi="Times New Roman"/>
          <w:sz w:val="24"/>
          <w:szCs w:val="24"/>
        </w:rPr>
        <w:t xml:space="preserve"> shall be according to the best data available from federal, state or sources.  Should no other data exist, an engineering study must be financed by the applicant to determine base flood elevations.</w:t>
      </w:r>
    </w:p>
    <w:p w:rsidR="00EF3615" w:rsidRPr="003E76CC" w:rsidRDefault="00EF3615" w:rsidP="00C85D1B">
      <w:pPr>
        <w:numPr>
          <w:ilvl w:val="0"/>
          <w:numId w:val="14"/>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The base flood elevation for the floodplains of those parts of unincorporated </w:t>
      </w:r>
      <w:r w:rsidRPr="00D96972">
        <w:rPr>
          <w:rFonts w:ascii="Times New Roman" w:hAnsi="Times New Roman"/>
          <w:i/>
          <w:color w:val="FF0000"/>
          <w:sz w:val="24"/>
          <w:szCs w:val="24"/>
          <w:u w:val="single"/>
        </w:rPr>
        <w:t>(*insert the name of the surrounding county</w:t>
      </w:r>
      <w:r w:rsidRPr="003E76CC">
        <w:rPr>
          <w:rFonts w:ascii="Times New Roman" w:hAnsi="Times New Roman"/>
          <w:i/>
          <w:sz w:val="24"/>
          <w:szCs w:val="24"/>
          <w:u w:val="single"/>
        </w:rPr>
        <w:t>)</w:t>
      </w:r>
      <w:r w:rsidRPr="003E76CC">
        <w:rPr>
          <w:rFonts w:ascii="Times New Roman" w:hAnsi="Times New Roman"/>
          <w:sz w:val="24"/>
          <w:szCs w:val="24"/>
        </w:rPr>
        <w:t xml:space="preserve"> County that are within the extraterritorial jurisdiction of the </w:t>
      </w:r>
      <w:r w:rsidRPr="00D96972">
        <w:rPr>
          <w:rFonts w:ascii="Times New Roman" w:hAnsi="Times New Roman"/>
          <w:i/>
          <w:color w:val="FF0000"/>
          <w:sz w:val="24"/>
          <w:szCs w:val="24"/>
          <w:u w:val="single"/>
        </w:rPr>
        <w:t>(*insert the name of the village or city)</w:t>
      </w:r>
      <w:r w:rsidRPr="003E76CC">
        <w:rPr>
          <w:rFonts w:ascii="Times New Roman" w:hAnsi="Times New Roman"/>
          <w:sz w:val="24"/>
          <w:szCs w:val="24"/>
        </w:rPr>
        <w:t xml:space="preserve">, or that may be annexed into the </w:t>
      </w:r>
      <w:r w:rsidRPr="00D96972">
        <w:rPr>
          <w:rFonts w:ascii="Times New Roman" w:hAnsi="Times New Roman"/>
          <w:i/>
          <w:color w:val="FF0000"/>
          <w:sz w:val="24"/>
          <w:szCs w:val="24"/>
          <w:u w:val="single"/>
        </w:rPr>
        <w:t>(*insert the name of the village or city)</w:t>
      </w:r>
      <w:r w:rsidRPr="003E76CC">
        <w:rPr>
          <w:rFonts w:ascii="Times New Roman" w:hAnsi="Times New Roman"/>
          <w:sz w:val="24"/>
          <w:szCs w:val="24"/>
        </w:rPr>
        <w:t xml:space="preserve">, shall be as delineated on the 100-year flood profiles in the Flood Insurance Study of </w:t>
      </w:r>
      <w:r w:rsidRPr="00D96972">
        <w:rPr>
          <w:rFonts w:ascii="Times New Roman" w:hAnsi="Times New Roman"/>
          <w:i/>
          <w:color w:val="FF0000"/>
          <w:sz w:val="24"/>
          <w:szCs w:val="24"/>
          <w:u w:val="single"/>
        </w:rPr>
        <w:t>(*insert the name of the surrounding county)</w:t>
      </w:r>
      <w:r w:rsidRPr="003E76CC">
        <w:rPr>
          <w:rFonts w:ascii="Times New Roman" w:hAnsi="Times New Roman"/>
          <w:sz w:val="24"/>
          <w:szCs w:val="24"/>
        </w:rPr>
        <w:t xml:space="preserve"> County prepared by the Federal Emergency Management Agency and dated </w:t>
      </w:r>
      <w:r w:rsidRPr="00D96972">
        <w:rPr>
          <w:rFonts w:ascii="Times New Roman" w:hAnsi="Times New Roman"/>
          <w:i/>
          <w:color w:val="FF0000"/>
          <w:sz w:val="24"/>
          <w:szCs w:val="24"/>
          <w:u w:val="single"/>
        </w:rPr>
        <w:t>(*insert the date of the County Flood Insurance Study)</w:t>
      </w:r>
      <w:r w:rsidRPr="003E76CC">
        <w:rPr>
          <w:rFonts w:ascii="Times New Roman" w:hAnsi="Times New Roman"/>
          <w:sz w:val="24"/>
          <w:szCs w:val="24"/>
        </w:rPr>
        <w:t>.</w:t>
      </w:r>
    </w:p>
    <w:p w:rsidR="00EF3615" w:rsidRPr="003E76CC"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p>
    <w:p w:rsidR="00975413" w:rsidRPr="003E76CC" w:rsidRDefault="00975413"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p>
    <w:p w:rsidR="00EF3615" w:rsidRPr="003E76CC"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proofErr w:type="gramStart"/>
      <w:r w:rsidRPr="003E76CC">
        <w:rPr>
          <w:rFonts w:ascii="Times New Roman" w:hAnsi="Times New Roman"/>
          <w:b/>
          <w:sz w:val="24"/>
          <w:szCs w:val="24"/>
          <w:u w:val="single"/>
        </w:rPr>
        <w:t>Section 4.</w:t>
      </w:r>
      <w:proofErr w:type="gramEnd"/>
      <w:r w:rsidRPr="003E76CC">
        <w:rPr>
          <w:rFonts w:ascii="Times New Roman" w:hAnsi="Times New Roman"/>
          <w:b/>
          <w:sz w:val="24"/>
          <w:szCs w:val="24"/>
          <w:u w:val="single"/>
        </w:rPr>
        <w:t xml:space="preserve">  Duties of the </w:t>
      </w:r>
      <w:r w:rsidRPr="003E76CC">
        <w:rPr>
          <w:rFonts w:ascii="Times New Roman" w:hAnsi="Times New Roman"/>
          <w:b/>
          <w:i/>
          <w:sz w:val="24"/>
          <w:szCs w:val="24"/>
          <w:u w:val="single"/>
        </w:rPr>
        <w:t>(*insert title of local official responsible for this ordinance)</w:t>
      </w:r>
      <w:r w:rsidR="003E76CC" w:rsidRPr="003E76CC">
        <w:rPr>
          <w:rFonts w:ascii="Times New Roman" w:hAnsi="Times New Roman"/>
          <w:b/>
          <w:i/>
          <w:sz w:val="24"/>
          <w:szCs w:val="24"/>
          <w:u w:val="single"/>
        </w:rPr>
        <w:t>.</w:t>
      </w:r>
    </w:p>
    <w:p w:rsidR="00975413" w:rsidRPr="003E76CC"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The </w:t>
      </w:r>
      <w:r w:rsidRPr="00D96972">
        <w:rPr>
          <w:rFonts w:ascii="Times New Roman" w:hAnsi="Times New Roman"/>
          <w:i/>
          <w:color w:val="FF0000"/>
          <w:sz w:val="24"/>
          <w:szCs w:val="24"/>
          <w:u w:val="single"/>
        </w:rPr>
        <w:t>(*insert title of local official responsible for this ordinance</w:t>
      </w:r>
      <w:r w:rsidRPr="00D96972">
        <w:rPr>
          <w:rFonts w:ascii="Times New Roman" w:hAnsi="Times New Roman"/>
          <w:color w:val="FF0000"/>
          <w:sz w:val="24"/>
          <w:szCs w:val="24"/>
          <w:u w:val="single"/>
        </w:rPr>
        <w:t>)</w:t>
      </w:r>
      <w:r w:rsidRPr="003E76CC">
        <w:rPr>
          <w:rFonts w:ascii="Times New Roman" w:hAnsi="Times New Roman"/>
          <w:sz w:val="24"/>
          <w:szCs w:val="24"/>
        </w:rPr>
        <w:t xml:space="preserve"> shall be responsible for the general administration of this ordinance and ensure that all development activities within the floodplains under the jurisdiction of the </w:t>
      </w:r>
      <w:r w:rsidRPr="00D96972">
        <w:rPr>
          <w:rFonts w:ascii="Times New Roman" w:hAnsi="Times New Roman"/>
          <w:i/>
          <w:color w:val="FF0000"/>
          <w:sz w:val="24"/>
          <w:szCs w:val="24"/>
          <w:u w:val="single"/>
        </w:rPr>
        <w:t>(*insert the name of the village or city)</w:t>
      </w:r>
      <w:r w:rsidRPr="003E76CC">
        <w:rPr>
          <w:rFonts w:ascii="Times New Roman" w:hAnsi="Times New Roman"/>
          <w:sz w:val="24"/>
          <w:szCs w:val="24"/>
        </w:rPr>
        <w:t xml:space="preserve"> meet the requirements of this ordinance.  Specifically, the </w:t>
      </w:r>
      <w:r w:rsidRPr="00D96972">
        <w:rPr>
          <w:rFonts w:ascii="Times New Roman" w:hAnsi="Times New Roman"/>
          <w:i/>
          <w:color w:val="FF0000"/>
          <w:sz w:val="24"/>
          <w:szCs w:val="24"/>
          <w:u w:val="single"/>
        </w:rPr>
        <w:t>(*insert title of local official responsible for this ordinance</w:t>
      </w:r>
      <w:r w:rsidRPr="00D96972">
        <w:rPr>
          <w:rFonts w:ascii="Times New Roman" w:hAnsi="Times New Roman"/>
          <w:color w:val="FF0000"/>
          <w:sz w:val="24"/>
          <w:szCs w:val="24"/>
          <w:u w:val="single"/>
        </w:rPr>
        <w:t>)</w:t>
      </w:r>
      <w:r w:rsidRPr="003E76CC">
        <w:rPr>
          <w:rFonts w:ascii="Times New Roman" w:hAnsi="Times New Roman"/>
          <w:sz w:val="24"/>
          <w:szCs w:val="24"/>
        </w:rPr>
        <w:t xml:space="preserve"> shall:</w:t>
      </w:r>
    </w:p>
    <w:p w:rsidR="00EF3615" w:rsidRPr="003E76CC" w:rsidRDefault="00EF3615" w:rsidP="00975413">
      <w:pPr>
        <w:numPr>
          <w:ilvl w:val="0"/>
          <w:numId w:val="3"/>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lastRenderedPageBreak/>
        <w:t>Process development permits in accordance with Section 5;</w:t>
      </w:r>
    </w:p>
    <w:p w:rsidR="00EF3615" w:rsidRPr="003E76CC" w:rsidRDefault="00EF3615" w:rsidP="00975413">
      <w:pPr>
        <w:numPr>
          <w:ilvl w:val="0"/>
          <w:numId w:val="3"/>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ensure that all development in a floodway (or a floodplain with no delineated floodway) meets the damage prevention requirements of Section 6;</w:t>
      </w:r>
    </w:p>
    <w:p w:rsidR="00EF3615" w:rsidRPr="003E76CC" w:rsidRDefault="00EF3615" w:rsidP="00975413">
      <w:pPr>
        <w:numPr>
          <w:ilvl w:val="0"/>
          <w:numId w:val="3"/>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ensure that the building protection requirements for all buildings subject to Section 7 are met and maintain a record of the “as-built” elevation of the lowest floor (including basement) or </w:t>
      </w:r>
      <w:proofErr w:type="spellStart"/>
      <w:r w:rsidRPr="003E76CC">
        <w:rPr>
          <w:rFonts w:ascii="Times New Roman" w:hAnsi="Times New Roman"/>
          <w:sz w:val="24"/>
          <w:szCs w:val="24"/>
        </w:rPr>
        <w:t>floodproof</w:t>
      </w:r>
      <w:proofErr w:type="spellEnd"/>
      <w:r w:rsidRPr="003E76CC">
        <w:rPr>
          <w:rFonts w:ascii="Times New Roman" w:hAnsi="Times New Roman"/>
          <w:sz w:val="24"/>
          <w:szCs w:val="24"/>
        </w:rPr>
        <w:t xml:space="preserve"> certificate;</w:t>
      </w:r>
    </w:p>
    <w:p w:rsidR="00EF3615" w:rsidRPr="003E76CC" w:rsidRDefault="00EF3615" w:rsidP="00975413">
      <w:pPr>
        <w:numPr>
          <w:ilvl w:val="0"/>
          <w:numId w:val="3"/>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assure that all subdivisions and annexations meet the requirements of Section 8;</w:t>
      </w:r>
    </w:p>
    <w:p w:rsidR="00EF3615" w:rsidRPr="003E76CC" w:rsidRDefault="00EF3615" w:rsidP="00975413">
      <w:pPr>
        <w:numPr>
          <w:ilvl w:val="0"/>
          <w:numId w:val="3"/>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ensure that water supply and waste disposal systems meet the Public Health standards of Section 9;</w:t>
      </w:r>
    </w:p>
    <w:p w:rsidR="00EF3615" w:rsidRPr="003E76CC" w:rsidRDefault="00EF3615" w:rsidP="00975413">
      <w:pPr>
        <w:numPr>
          <w:ilvl w:val="0"/>
          <w:numId w:val="3"/>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if a variance is requested, ensure that the requirements of Section 11 are met and maintain documentation of any variances granted;</w:t>
      </w:r>
    </w:p>
    <w:p w:rsidR="00EF3615" w:rsidRPr="003E76CC" w:rsidRDefault="00EF3615" w:rsidP="00975413">
      <w:pPr>
        <w:numPr>
          <w:ilvl w:val="0"/>
          <w:numId w:val="3"/>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inspect all development projects and take any and all penalty actions outlined in Section 13 as a necessary to ensure compliance with this ordinance;</w:t>
      </w:r>
    </w:p>
    <w:p w:rsidR="00EF3615" w:rsidRPr="003E76CC" w:rsidRDefault="00EF3615" w:rsidP="00975413">
      <w:pPr>
        <w:numPr>
          <w:ilvl w:val="0"/>
          <w:numId w:val="3"/>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assure that applicants are aware of and obtain any and all other required local, state, and federal permits;</w:t>
      </w:r>
    </w:p>
    <w:p w:rsidR="00EF3615" w:rsidRPr="003E76CC" w:rsidRDefault="00EF3615" w:rsidP="00975413">
      <w:pPr>
        <w:numPr>
          <w:ilvl w:val="0"/>
          <w:numId w:val="3"/>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notify IDNR/OWR and any neighboring communities prior to any alteration or relocation of a watercourse;</w:t>
      </w:r>
    </w:p>
    <w:p w:rsidR="00EF3615" w:rsidRPr="003E76CC" w:rsidRDefault="00EF3615" w:rsidP="00975413">
      <w:pPr>
        <w:numPr>
          <w:ilvl w:val="0"/>
          <w:numId w:val="3"/>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provide information and assistance to citizens upon request about permit procedures and floodplain construction techniques;</w:t>
      </w:r>
    </w:p>
    <w:p w:rsidR="00EF3615" w:rsidRPr="003E76CC" w:rsidRDefault="00EF3615" w:rsidP="00975413">
      <w:pPr>
        <w:numPr>
          <w:ilvl w:val="0"/>
          <w:numId w:val="3"/>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cooperate with state and federal floodplain management agencies to coordinate base flood data and to improve the administration of this ordinance;</w:t>
      </w:r>
    </w:p>
    <w:p w:rsidR="00EF3615" w:rsidRPr="003E76CC" w:rsidRDefault="00EF3615" w:rsidP="00975413">
      <w:pPr>
        <w:numPr>
          <w:ilvl w:val="0"/>
          <w:numId w:val="3"/>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maintain for public inspection base flood data, floodplain maps, copies of state and federal permits, and documentation of compliance for development activities subject to this ordinance;</w:t>
      </w:r>
    </w:p>
    <w:p w:rsidR="00EF3615" w:rsidRPr="003E76CC" w:rsidRDefault="00EF3615" w:rsidP="00975413">
      <w:pPr>
        <w:numPr>
          <w:ilvl w:val="0"/>
          <w:numId w:val="3"/>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perform site inspections to ensure compliance with this ordinance and make substantial damage determinations for structures within the floodplain, and</w:t>
      </w:r>
    </w:p>
    <w:p w:rsidR="00EF3615" w:rsidRPr="003E76CC" w:rsidRDefault="00EF3615" w:rsidP="00975413">
      <w:pPr>
        <w:numPr>
          <w:ilvl w:val="0"/>
          <w:numId w:val="3"/>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proofErr w:type="gramStart"/>
      <w:r w:rsidRPr="003E76CC">
        <w:rPr>
          <w:rFonts w:ascii="Times New Roman" w:hAnsi="Times New Roman"/>
          <w:sz w:val="24"/>
          <w:szCs w:val="24"/>
        </w:rPr>
        <w:t>maintain</w:t>
      </w:r>
      <w:proofErr w:type="gramEnd"/>
      <w:r w:rsidRPr="003E76CC">
        <w:rPr>
          <w:rFonts w:ascii="Times New Roman" w:hAnsi="Times New Roman"/>
          <w:sz w:val="24"/>
          <w:szCs w:val="24"/>
        </w:rPr>
        <w:t xml:space="preserve"> the accuracy of floodplain maps including notifying IDNR/OWR and/or submitting information to FEMA within six months whenever a modification of the floodplain may change the base flood elevation or result in a change to the floodplain map.</w:t>
      </w:r>
    </w:p>
    <w:p w:rsidR="00EF3615" w:rsidRPr="003E76CC"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p>
    <w:p w:rsidR="00EF3615" w:rsidRPr="003E76CC"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u w:val="single"/>
        </w:rPr>
      </w:pPr>
      <w:proofErr w:type="gramStart"/>
      <w:r w:rsidRPr="003E76CC">
        <w:rPr>
          <w:rFonts w:ascii="Times New Roman" w:hAnsi="Times New Roman"/>
          <w:b/>
          <w:sz w:val="24"/>
          <w:szCs w:val="24"/>
          <w:u w:val="single"/>
        </w:rPr>
        <w:t>Section 5.</w:t>
      </w:r>
      <w:proofErr w:type="gramEnd"/>
      <w:r w:rsidRPr="003E76CC">
        <w:rPr>
          <w:rFonts w:ascii="Times New Roman" w:hAnsi="Times New Roman"/>
          <w:b/>
          <w:sz w:val="24"/>
          <w:szCs w:val="24"/>
          <w:u w:val="single"/>
        </w:rPr>
        <w:t xml:space="preserve">  </w:t>
      </w:r>
      <w:proofErr w:type="gramStart"/>
      <w:r w:rsidRPr="003E76CC">
        <w:rPr>
          <w:rFonts w:ascii="Times New Roman" w:hAnsi="Times New Roman"/>
          <w:b/>
          <w:sz w:val="24"/>
          <w:szCs w:val="24"/>
          <w:u w:val="single"/>
        </w:rPr>
        <w:t>Development Permit</w:t>
      </w:r>
      <w:r w:rsidRPr="003E76CC">
        <w:rPr>
          <w:rFonts w:ascii="Times New Roman" w:hAnsi="Times New Roman"/>
          <w:sz w:val="24"/>
          <w:szCs w:val="24"/>
          <w:u w:val="single"/>
        </w:rPr>
        <w:t>.</w:t>
      </w:r>
      <w:proofErr w:type="gramEnd"/>
    </w:p>
    <w:p w:rsidR="00EF3615" w:rsidRPr="003E76CC" w:rsidRDefault="00EF3615" w:rsidP="00EF3615">
      <w:pPr>
        <w:tabs>
          <w:tab w:val="left" w:pos="72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No person, firm, corporation, or governmental body not exempted by law shall commence any development in the floodplain without first obtaining a development permit from the </w:t>
      </w:r>
      <w:r w:rsidR="0031494F" w:rsidRPr="0031494F">
        <w:rPr>
          <w:rFonts w:ascii="Times New Roman" w:hAnsi="Times New Roman"/>
          <w:i/>
          <w:color w:val="FF0000"/>
          <w:sz w:val="24"/>
          <w:szCs w:val="24"/>
          <w:u w:val="single"/>
        </w:rPr>
        <w:t>(*insert title of local official responsible for this ordinance)</w:t>
      </w:r>
      <w:r w:rsidRPr="003E76CC">
        <w:rPr>
          <w:rFonts w:ascii="Times New Roman" w:hAnsi="Times New Roman"/>
          <w:sz w:val="24"/>
          <w:szCs w:val="24"/>
        </w:rPr>
        <w:t xml:space="preserve">.  The </w:t>
      </w:r>
      <w:r w:rsidR="0031494F" w:rsidRPr="0031494F">
        <w:rPr>
          <w:rFonts w:ascii="Times New Roman" w:hAnsi="Times New Roman"/>
          <w:i/>
          <w:color w:val="FF0000"/>
          <w:sz w:val="24"/>
          <w:szCs w:val="24"/>
          <w:u w:val="single"/>
        </w:rPr>
        <w:t>(*insert title of local official responsible for this ordinance)</w:t>
      </w:r>
      <w:r w:rsidRPr="003E76CC">
        <w:rPr>
          <w:rFonts w:ascii="Times New Roman" w:hAnsi="Times New Roman"/>
          <w:sz w:val="24"/>
          <w:szCs w:val="24"/>
        </w:rPr>
        <w:t xml:space="preserve"> shall not issue a development permit if the proposed development does not meet the requirements of this ordinance.  </w:t>
      </w:r>
    </w:p>
    <w:p w:rsidR="00EF3615" w:rsidRPr="003E76CC" w:rsidRDefault="00EF3615" w:rsidP="00975413">
      <w:pPr>
        <w:numPr>
          <w:ilvl w:val="0"/>
          <w:numId w:val="4"/>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The application for development permit shall be </w:t>
      </w:r>
      <w:r w:rsidR="00975413" w:rsidRPr="003E76CC">
        <w:rPr>
          <w:rFonts w:ascii="Times New Roman" w:hAnsi="Times New Roman"/>
          <w:sz w:val="24"/>
          <w:szCs w:val="24"/>
        </w:rPr>
        <w:t>a</w:t>
      </w:r>
      <w:r w:rsidRPr="003E76CC">
        <w:rPr>
          <w:rFonts w:ascii="Times New Roman" w:hAnsi="Times New Roman"/>
          <w:sz w:val="24"/>
          <w:szCs w:val="24"/>
        </w:rPr>
        <w:t>cco</w:t>
      </w:r>
      <w:r w:rsidR="00975413" w:rsidRPr="003E76CC">
        <w:rPr>
          <w:rFonts w:ascii="Times New Roman" w:hAnsi="Times New Roman"/>
          <w:sz w:val="24"/>
          <w:szCs w:val="24"/>
        </w:rPr>
        <w:t>mpanied by:</w:t>
      </w:r>
    </w:p>
    <w:p w:rsidR="00EF3615" w:rsidRPr="003E76CC" w:rsidRDefault="00EF3615" w:rsidP="00975413">
      <w:pPr>
        <w:numPr>
          <w:ilvl w:val="2"/>
          <w:numId w:val="4"/>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lastRenderedPageBreak/>
        <w:t>drawings of the site, drawn to scale showing property line dimensions;</w:t>
      </w:r>
    </w:p>
    <w:p w:rsidR="00EF3615" w:rsidRPr="003E76CC" w:rsidRDefault="00EF3615" w:rsidP="00975413">
      <w:pPr>
        <w:numPr>
          <w:ilvl w:val="2"/>
          <w:numId w:val="4"/>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existing grade elevations and all changes in grade resulting from excavation or filling;</w:t>
      </w:r>
    </w:p>
    <w:p w:rsidR="00EF3615" w:rsidRPr="003E76CC" w:rsidRDefault="00EF3615" w:rsidP="00975413">
      <w:pPr>
        <w:numPr>
          <w:ilvl w:val="2"/>
          <w:numId w:val="4"/>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the location and dimensions of all buildings and additions to buildings;</w:t>
      </w:r>
    </w:p>
    <w:p w:rsidR="00EF3615" w:rsidRPr="003E76CC" w:rsidRDefault="00EF3615" w:rsidP="00975413">
      <w:pPr>
        <w:numPr>
          <w:ilvl w:val="2"/>
          <w:numId w:val="4"/>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the elevation of the lowest floor (including basement) of all proposed buildings subject to the requirements of  Section 7 of this ordinance, and</w:t>
      </w:r>
    </w:p>
    <w:p w:rsidR="00EF3615" w:rsidRPr="003E76CC" w:rsidRDefault="00EF3615" w:rsidP="00975413">
      <w:pPr>
        <w:numPr>
          <w:ilvl w:val="2"/>
          <w:numId w:val="4"/>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proofErr w:type="gramStart"/>
      <w:r w:rsidRPr="003E76CC">
        <w:rPr>
          <w:rFonts w:ascii="Times New Roman" w:hAnsi="Times New Roman"/>
          <w:sz w:val="24"/>
          <w:szCs w:val="24"/>
        </w:rPr>
        <w:t>cost</w:t>
      </w:r>
      <w:proofErr w:type="gramEnd"/>
      <w:r w:rsidRPr="003E76CC">
        <w:rPr>
          <w:rFonts w:ascii="Times New Roman" w:hAnsi="Times New Roman"/>
          <w:sz w:val="24"/>
          <w:szCs w:val="24"/>
        </w:rPr>
        <w:t xml:space="preserve"> of project or improvements as estimated by a licensed engineer or architect.  A signed estimate by a contractor may also meet this requirement.</w:t>
      </w:r>
    </w:p>
    <w:p w:rsidR="00EF3615" w:rsidRPr="003E76CC" w:rsidRDefault="00EF3615" w:rsidP="00975413">
      <w:pPr>
        <w:numPr>
          <w:ilvl w:val="0"/>
          <w:numId w:val="4"/>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Upon receipt of an application for a development permit, the </w:t>
      </w:r>
      <w:r w:rsidRPr="00D96972">
        <w:rPr>
          <w:rFonts w:ascii="Times New Roman" w:hAnsi="Times New Roman"/>
          <w:i/>
          <w:color w:val="FF0000"/>
          <w:sz w:val="24"/>
          <w:szCs w:val="24"/>
          <w:u w:val="single"/>
        </w:rPr>
        <w:t>(*insert title of local official responsible for this ordinance)</w:t>
      </w:r>
      <w:r w:rsidRPr="003E76CC">
        <w:rPr>
          <w:rFonts w:ascii="Times New Roman" w:hAnsi="Times New Roman"/>
          <w:sz w:val="24"/>
          <w:szCs w:val="24"/>
        </w:rPr>
        <w:t xml:space="preserve"> shall compare the elevation of the site to the base flood elevation.  Any development located on land that can be shown by </w:t>
      </w:r>
      <w:r w:rsidR="003B54F6">
        <w:rPr>
          <w:rFonts w:ascii="Times New Roman" w:hAnsi="Times New Roman"/>
          <w:sz w:val="24"/>
          <w:szCs w:val="24"/>
        </w:rPr>
        <w:t xml:space="preserve">survey elevation to be below </w:t>
      </w:r>
      <w:proofErr w:type="gramStart"/>
      <w:r w:rsidR="003B54F6">
        <w:rPr>
          <w:rFonts w:ascii="Times New Roman" w:hAnsi="Times New Roman"/>
          <w:sz w:val="24"/>
          <w:szCs w:val="24"/>
        </w:rPr>
        <w:t xml:space="preserve">the </w:t>
      </w:r>
      <w:r w:rsidRPr="003E76CC">
        <w:rPr>
          <w:rFonts w:ascii="Times New Roman" w:hAnsi="Times New Roman"/>
          <w:sz w:val="24"/>
          <w:szCs w:val="24"/>
        </w:rPr>
        <w:t xml:space="preserve"> base</w:t>
      </w:r>
      <w:proofErr w:type="gramEnd"/>
      <w:r w:rsidRPr="003E76CC">
        <w:rPr>
          <w:rFonts w:ascii="Times New Roman" w:hAnsi="Times New Roman"/>
          <w:sz w:val="24"/>
          <w:szCs w:val="24"/>
        </w:rPr>
        <w:t xml:space="preserve"> flood elevation.  Any development located on land that can be shown by survey data to be higher than the current base flood elevation and which has not been filled after the date of the site’s first Flood Insurance Rate Map is not in the floodplain and therefore not subject to the requirements of this ordinance.  </w:t>
      </w:r>
      <w:r w:rsidR="003B54F6">
        <w:rPr>
          <w:rFonts w:ascii="Times New Roman" w:hAnsi="Times New Roman"/>
          <w:sz w:val="24"/>
          <w:szCs w:val="24"/>
        </w:rPr>
        <w:t>In addition</w:t>
      </w:r>
      <w:r w:rsidRPr="003E76CC">
        <w:rPr>
          <w:rFonts w:ascii="Times New Roman" w:hAnsi="Times New Roman"/>
          <w:sz w:val="24"/>
          <w:szCs w:val="24"/>
        </w:rPr>
        <w:t>, any development located on land shown to be below the base flood elevation and hydraulically connected</w:t>
      </w:r>
      <w:r w:rsidR="003B54F6">
        <w:rPr>
          <w:rFonts w:ascii="Times New Roman" w:hAnsi="Times New Roman"/>
          <w:sz w:val="24"/>
          <w:szCs w:val="24"/>
        </w:rPr>
        <w:t xml:space="preserve"> to a flood source</w:t>
      </w:r>
      <w:r w:rsidRPr="003E76CC">
        <w:rPr>
          <w:rFonts w:ascii="Times New Roman" w:hAnsi="Times New Roman"/>
          <w:sz w:val="24"/>
          <w:szCs w:val="24"/>
        </w:rPr>
        <w:t xml:space="preserve">, but not </w:t>
      </w:r>
      <w:r w:rsidR="003B54F6">
        <w:rPr>
          <w:rFonts w:ascii="Times New Roman" w:hAnsi="Times New Roman"/>
          <w:sz w:val="24"/>
          <w:szCs w:val="24"/>
        </w:rPr>
        <w:t>identified as floodplain</w:t>
      </w:r>
      <w:r w:rsidR="003B54F6" w:rsidRPr="003E76CC">
        <w:rPr>
          <w:rFonts w:ascii="Times New Roman" w:hAnsi="Times New Roman"/>
          <w:sz w:val="24"/>
          <w:szCs w:val="24"/>
        </w:rPr>
        <w:t xml:space="preserve"> </w:t>
      </w:r>
      <w:r w:rsidRPr="003E76CC">
        <w:rPr>
          <w:rFonts w:ascii="Times New Roman" w:hAnsi="Times New Roman"/>
          <w:sz w:val="24"/>
          <w:szCs w:val="24"/>
        </w:rPr>
        <w:t>on the current Flood Insurance Rate Map, is subject to the provisions of this ordinance.</w:t>
      </w:r>
    </w:p>
    <w:p w:rsidR="00EF3615" w:rsidRPr="003E76CC" w:rsidRDefault="00EF3615" w:rsidP="00975413">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1080"/>
        <w:rPr>
          <w:rFonts w:ascii="Times New Roman" w:hAnsi="Times New Roman"/>
          <w:sz w:val="24"/>
          <w:szCs w:val="24"/>
        </w:rPr>
      </w:pPr>
      <w:r w:rsidRPr="003E76CC">
        <w:rPr>
          <w:rFonts w:ascii="Times New Roman" w:hAnsi="Times New Roman"/>
          <w:sz w:val="24"/>
          <w:szCs w:val="24"/>
        </w:rPr>
        <w:t xml:space="preserve">The </w:t>
      </w:r>
      <w:r w:rsidRPr="00D96972">
        <w:rPr>
          <w:rFonts w:ascii="Times New Roman" w:hAnsi="Times New Roman"/>
          <w:i/>
          <w:color w:val="FF0000"/>
          <w:sz w:val="24"/>
          <w:szCs w:val="24"/>
          <w:u w:val="single"/>
        </w:rPr>
        <w:t>(*insert title of local official responsible for this ordinance)</w:t>
      </w:r>
      <w:r w:rsidRPr="003E76CC">
        <w:rPr>
          <w:rFonts w:ascii="Times New Roman" w:hAnsi="Times New Roman"/>
          <w:sz w:val="24"/>
          <w:szCs w:val="24"/>
        </w:rPr>
        <w:t xml:space="preserve"> shall maintain documentation of the existing ground elevation at the development site and certification that this ground elevation existed prior to the date of the site’s first Flood Insurance Rate Map identification.</w:t>
      </w:r>
    </w:p>
    <w:p w:rsidR="00EF3615" w:rsidRPr="003E76CC" w:rsidRDefault="00EF3615" w:rsidP="00975413">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1080"/>
        <w:rPr>
          <w:rFonts w:ascii="Times New Roman" w:hAnsi="Times New Roman"/>
          <w:sz w:val="24"/>
          <w:szCs w:val="24"/>
        </w:rPr>
      </w:pPr>
      <w:r w:rsidRPr="003E76CC">
        <w:rPr>
          <w:rFonts w:ascii="Times New Roman" w:hAnsi="Times New Roman"/>
          <w:sz w:val="24"/>
          <w:szCs w:val="24"/>
        </w:rPr>
        <w:t xml:space="preserve">The </w:t>
      </w:r>
      <w:r w:rsidRPr="00D96972">
        <w:rPr>
          <w:rFonts w:ascii="Times New Roman" w:hAnsi="Times New Roman"/>
          <w:color w:val="FF0000"/>
          <w:sz w:val="24"/>
          <w:szCs w:val="24"/>
        </w:rPr>
        <w:t>(*</w:t>
      </w:r>
      <w:r w:rsidRPr="00D96972">
        <w:rPr>
          <w:rFonts w:ascii="Times New Roman" w:hAnsi="Times New Roman"/>
          <w:i/>
          <w:color w:val="FF0000"/>
          <w:sz w:val="24"/>
          <w:szCs w:val="24"/>
          <w:u w:val="single"/>
        </w:rPr>
        <w:t>insert title of local official responsible for this ordinance</w:t>
      </w:r>
      <w:r w:rsidRPr="003E76CC">
        <w:rPr>
          <w:rFonts w:ascii="Times New Roman" w:hAnsi="Times New Roman"/>
          <w:i/>
          <w:sz w:val="24"/>
          <w:szCs w:val="24"/>
          <w:u w:val="single"/>
        </w:rPr>
        <w:t>)</w:t>
      </w:r>
      <w:r w:rsidRPr="003E76CC">
        <w:rPr>
          <w:rFonts w:ascii="Times New Roman" w:hAnsi="Times New Roman"/>
          <w:sz w:val="24"/>
          <w:szCs w:val="24"/>
        </w:rPr>
        <w:t xml:space="preserve"> shall be responsible for obtaining from the applicant copies of all other federal, state, and local permits, approvals or permit-not-required letters that may be required for this type of activity.  The </w:t>
      </w:r>
      <w:r w:rsidRPr="00D96972">
        <w:rPr>
          <w:rFonts w:ascii="Times New Roman" w:hAnsi="Times New Roman"/>
          <w:i/>
          <w:color w:val="FF0000"/>
          <w:sz w:val="24"/>
          <w:szCs w:val="24"/>
          <w:u w:val="single"/>
        </w:rPr>
        <w:t>(*insert title of local official responsible for this ordinance</w:t>
      </w:r>
      <w:r w:rsidR="001E3621" w:rsidRPr="00D96972">
        <w:rPr>
          <w:rFonts w:ascii="Times New Roman" w:hAnsi="Times New Roman"/>
          <w:i/>
          <w:color w:val="FF0000"/>
          <w:sz w:val="24"/>
          <w:szCs w:val="24"/>
          <w:u w:val="single"/>
        </w:rPr>
        <w:t>)</w:t>
      </w:r>
      <w:r w:rsidR="001E3621" w:rsidRPr="003E76CC">
        <w:rPr>
          <w:rFonts w:ascii="Times New Roman" w:hAnsi="Times New Roman"/>
          <w:b/>
          <w:i/>
          <w:sz w:val="24"/>
          <w:szCs w:val="24"/>
          <w:u w:val="single"/>
        </w:rPr>
        <w:t xml:space="preserve"> shall</w:t>
      </w:r>
      <w:r w:rsidRPr="003E76CC">
        <w:rPr>
          <w:rFonts w:ascii="Times New Roman" w:hAnsi="Times New Roman"/>
          <w:sz w:val="24"/>
          <w:szCs w:val="24"/>
        </w:rPr>
        <w:t xml:space="preserve"> not issue a permit unless all other federal, state, and local permits have been obtained.</w:t>
      </w:r>
    </w:p>
    <w:p w:rsidR="00DF7290" w:rsidRDefault="00DF7290"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p>
    <w:p w:rsidR="00EF3615"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proofErr w:type="gramStart"/>
      <w:r w:rsidRPr="003E76CC">
        <w:rPr>
          <w:rFonts w:ascii="Times New Roman" w:hAnsi="Times New Roman"/>
          <w:b/>
          <w:sz w:val="24"/>
          <w:szCs w:val="24"/>
          <w:u w:val="single"/>
        </w:rPr>
        <w:t>Section 6.</w:t>
      </w:r>
      <w:proofErr w:type="gramEnd"/>
      <w:r w:rsidRPr="003E76CC">
        <w:rPr>
          <w:rFonts w:ascii="Times New Roman" w:hAnsi="Times New Roman"/>
          <w:b/>
          <w:sz w:val="24"/>
          <w:szCs w:val="24"/>
          <w:u w:val="single"/>
        </w:rPr>
        <w:t xml:space="preserve"> Preventing Increased </w:t>
      </w:r>
      <w:smartTag w:uri="urn:schemas-microsoft-com:office:smarttags" w:element="place">
        <w:smartTag w:uri="urn:schemas-microsoft-com:office:smarttags" w:element="PlaceName">
          <w:r w:rsidRPr="003E76CC">
            <w:rPr>
              <w:rFonts w:ascii="Times New Roman" w:hAnsi="Times New Roman"/>
              <w:b/>
              <w:sz w:val="24"/>
              <w:szCs w:val="24"/>
              <w:u w:val="single"/>
            </w:rPr>
            <w:t>Flood</w:t>
          </w:r>
        </w:smartTag>
        <w:r w:rsidRPr="003E76CC">
          <w:rPr>
            <w:rFonts w:ascii="Times New Roman" w:hAnsi="Times New Roman"/>
            <w:b/>
            <w:sz w:val="24"/>
            <w:szCs w:val="24"/>
            <w:u w:val="single"/>
          </w:rPr>
          <w:t xml:space="preserve"> </w:t>
        </w:r>
        <w:smartTag w:uri="urn:schemas-microsoft-com:office:smarttags" w:element="PlaceType">
          <w:r w:rsidRPr="003E76CC">
            <w:rPr>
              <w:rFonts w:ascii="Times New Roman" w:hAnsi="Times New Roman"/>
              <w:b/>
              <w:sz w:val="24"/>
              <w:szCs w:val="24"/>
              <w:u w:val="single"/>
            </w:rPr>
            <w:t>Heights</w:t>
          </w:r>
        </w:smartTag>
      </w:smartTag>
      <w:r w:rsidRPr="003E76CC">
        <w:rPr>
          <w:rFonts w:ascii="Times New Roman" w:hAnsi="Times New Roman"/>
          <w:b/>
          <w:sz w:val="24"/>
          <w:szCs w:val="24"/>
          <w:u w:val="single"/>
        </w:rPr>
        <w:t xml:space="preserve"> and Resulting Damages.</w:t>
      </w:r>
    </w:p>
    <w:p w:rsidR="00EF3615" w:rsidRPr="003E76CC"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Within any floodway identified on the countywide Flood Insurance Rate Map, and within all other floodplains where a floodway has not been delineated, the following standards shall apply:</w:t>
      </w:r>
    </w:p>
    <w:p w:rsidR="00EF3615" w:rsidRPr="003E76CC" w:rsidRDefault="00975413" w:rsidP="00975413">
      <w:pPr>
        <w:numPr>
          <w:ilvl w:val="0"/>
          <w:numId w:val="5"/>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 </w:t>
      </w:r>
      <w:r w:rsidR="00EF3615" w:rsidRPr="003E76CC">
        <w:rPr>
          <w:rFonts w:ascii="Times New Roman" w:hAnsi="Times New Roman"/>
          <w:sz w:val="24"/>
          <w:szCs w:val="24"/>
        </w:rPr>
        <w:t>Except as provided in Section 6(B)</w:t>
      </w:r>
      <w:r w:rsidRPr="003E76CC">
        <w:rPr>
          <w:rFonts w:ascii="Times New Roman" w:hAnsi="Times New Roman"/>
          <w:sz w:val="24"/>
          <w:szCs w:val="24"/>
        </w:rPr>
        <w:t xml:space="preserve"> of this ordinance</w:t>
      </w:r>
      <w:r w:rsidR="00EF3615" w:rsidRPr="003E76CC">
        <w:rPr>
          <w:rFonts w:ascii="Times New Roman" w:hAnsi="Times New Roman"/>
          <w:sz w:val="24"/>
          <w:szCs w:val="24"/>
        </w:rPr>
        <w:t>, no development shall be allowed which, acting in combination with existing and anticipated development will cause any increase in flood heights or velocities or threat to public health and safety.  The following specific development activities shall be considered as meeting this requirement</w:t>
      </w:r>
      <w:r w:rsidR="001A1B74">
        <w:rPr>
          <w:rFonts w:ascii="Times New Roman" w:hAnsi="Times New Roman"/>
          <w:sz w:val="24"/>
          <w:szCs w:val="24"/>
        </w:rPr>
        <w:t>*</w:t>
      </w:r>
      <w:r w:rsidR="00EF3615" w:rsidRPr="003E76CC">
        <w:rPr>
          <w:rFonts w:ascii="Times New Roman" w:hAnsi="Times New Roman"/>
          <w:sz w:val="24"/>
          <w:szCs w:val="24"/>
        </w:rPr>
        <w:t>:</w:t>
      </w:r>
    </w:p>
    <w:p w:rsidR="00EF3615" w:rsidRPr="003E76CC" w:rsidRDefault="00975413" w:rsidP="00975413">
      <w:pPr>
        <w:numPr>
          <w:ilvl w:val="1"/>
          <w:numId w:val="5"/>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 </w:t>
      </w:r>
      <w:r w:rsidR="00EF3615" w:rsidRPr="003E76CC">
        <w:rPr>
          <w:rFonts w:ascii="Times New Roman" w:hAnsi="Times New Roman"/>
          <w:sz w:val="24"/>
          <w:szCs w:val="24"/>
        </w:rPr>
        <w:t>Bridge and culvert crossings of streams in rural areas meeting the conditions of the Illinois Department of Natural Resources, Office of Water Resources Statewide Permit Number 2:</w:t>
      </w:r>
    </w:p>
    <w:p w:rsidR="00EF3615" w:rsidRPr="003E76CC" w:rsidRDefault="00EF3615" w:rsidP="00975413">
      <w:pPr>
        <w:numPr>
          <w:ilvl w:val="1"/>
          <w:numId w:val="5"/>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Barge fleeting facilities meeting the conditions of IDNR/OWR Statewide Permit Number 3:</w:t>
      </w:r>
    </w:p>
    <w:p w:rsidR="00EF3615" w:rsidRPr="003E76CC" w:rsidRDefault="00EF3615" w:rsidP="00975413">
      <w:pPr>
        <w:numPr>
          <w:ilvl w:val="1"/>
          <w:numId w:val="5"/>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lastRenderedPageBreak/>
        <w:t>Aerial utility crossings meeting the conditions of IDNR/OWR Statewide Permit Number 4;</w:t>
      </w:r>
    </w:p>
    <w:p w:rsidR="00EF3615" w:rsidRPr="003E76CC" w:rsidRDefault="00EF3615" w:rsidP="00975413">
      <w:pPr>
        <w:numPr>
          <w:ilvl w:val="1"/>
          <w:numId w:val="5"/>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Minor boat docks meeting the following conditions of IDNR/OWR Statewide Permit Number 5:</w:t>
      </w:r>
    </w:p>
    <w:p w:rsidR="00EF3615" w:rsidRPr="003E76CC" w:rsidRDefault="00EF3615" w:rsidP="00975413">
      <w:pPr>
        <w:numPr>
          <w:ilvl w:val="1"/>
          <w:numId w:val="5"/>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Minor, non-obstructive activities </w:t>
      </w:r>
      <w:r w:rsidR="00F65E0A">
        <w:rPr>
          <w:rFonts w:ascii="Times New Roman" w:hAnsi="Times New Roman"/>
          <w:sz w:val="24"/>
          <w:szCs w:val="24"/>
        </w:rPr>
        <w:t xml:space="preserve">such as underground utility lines, light poles, sign posts, driveways, athletic fields, patios, playground equipment, minor storage buildings not exceeding 70 square feet and raising buildings on the same footprint which does not involve fill and any other activity meeting </w:t>
      </w:r>
      <w:r w:rsidRPr="003E76CC">
        <w:rPr>
          <w:rFonts w:ascii="Times New Roman" w:hAnsi="Times New Roman"/>
          <w:sz w:val="24"/>
          <w:szCs w:val="24"/>
        </w:rPr>
        <w:t>the conditions of IDNR/OWR Statewide Permit Number 6:</w:t>
      </w:r>
    </w:p>
    <w:p w:rsidR="00EF3615" w:rsidRPr="003E76CC" w:rsidRDefault="00EF3615" w:rsidP="0032441A">
      <w:pPr>
        <w:numPr>
          <w:ilvl w:val="1"/>
          <w:numId w:val="5"/>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Outfall Structures and drainage ditch outlets meeting the following conditions of IDNR/OWR Statewide Permit Number 7:</w:t>
      </w:r>
    </w:p>
    <w:p w:rsidR="00EF3615" w:rsidRPr="003E76CC" w:rsidRDefault="00EF3615" w:rsidP="0032441A">
      <w:pPr>
        <w:numPr>
          <w:ilvl w:val="1"/>
          <w:numId w:val="5"/>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Underground pipeline and utility crossings meeting the conditions of IDNR/OWR Statewide Permit Number 8:</w:t>
      </w:r>
    </w:p>
    <w:p w:rsidR="00EF3615" w:rsidRPr="003E76CC" w:rsidRDefault="00EF3615" w:rsidP="0032441A">
      <w:pPr>
        <w:numPr>
          <w:ilvl w:val="1"/>
          <w:numId w:val="5"/>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Bank stabilization projects meeting the conditions of IDNR/OWR Statewide Permit Number 9:</w:t>
      </w:r>
    </w:p>
    <w:p w:rsidR="00EF3615" w:rsidRPr="003E76CC" w:rsidRDefault="00EF3615" w:rsidP="0032441A">
      <w:pPr>
        <w:numPr>
          <w:ilvl w:val="1"/>
          <w:numId w:val="5"/>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Accessory structures and additions to existing residential buildings meeting the conditions of IDNR/OWR Statewide Permit Number 10:</w:t>
      </w:r>
    </w:p>
    <w:p w:rsidR="00EF3615" w:rsidRPr="003E76CC" w:rsidRDefault="00EF3615" w:rsidP="0032441A">
      <w:pPr>
        <w:numPr>
          <w:ilvl w:val="1"/>
          <w:numId w:val="5"/>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Minor maintenance dredging activities meeting the following conditions of IDNR/OWR Statewide Permit Number 11:</w:t>
      </w:r>
    </w:p>
    <w:p w:rsidR="00EF3615" w:rsidRPr="003E76CC" w:rsidRDefault="00EF3615" w:rsidP="0032441A">
      <w:pPr>
        <w:numPr>
          <w:ilvl w:val="1"/>
          <w:numId w:val="5"/>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Bridge and culvert replacement structures and bridge widening meeting the following conditions of IDNR/OWR statewide Permit Number 12:</w:t>
      </w:r>
    </w:p>
    <w:p w:rsidR="00EF3615" w:rsidRPr="003E76CC" w:rsidRDefault="00EF3615" w:rsidP="0032441A">
      <w:pPr>
        <w:numPr>
          <w:ilvl w:val="1"/>
          <w:numId w:val="5"/>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Temporary construction activities meeting the following conditions of IDNR/OWR statewide Permit Number 13:</w:t>
      </w:r>
    </w:p>
    <w:p w:rsidR="00EF3615" w:rsidRPr="003E76CC" w:rsidRDefault="00EF3615" w:rsidP="0032441A">
      <w:pPr>
        <w:numPr>
          <w:ilvl w:val="1"/>
          <w:numId w:val="5"/>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Any Development determined by IDNR/OWR to be located entirely within a flood fringe area shall be exempt from State Floodway permit requirements.</w:t>
      </w:r>
    </w:p>
    <w:p w:rsidR="00EF3615" w:rsidRPr="003E76CC" w:rsidRDefault="00EF3615" w:rsidP="0032441A">
      <w:pPr>
        <w:numPr>
          <w:ilvl w:val="0"/>
          <w:numId w:val="5"/>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Other development activities not listed in 6(A) may be permitted </w:t>
      </w:r>
      <w:r w:rsidRPr="003E76CC">
        <w:rPr>
          <w:rFonts w:ascii="Times New Roman" w:hAnsi="Times New Roman"/>
          <w:sz w:val="24"/>
          <w:szCs w:val="24"/>
          <w:u w:val="single"/>
        </w:rPr>
        <w:t>only</w:t>
      </w:r>
      <w:r w:rsidRPr="003E76CC">
        <w:rPr>
          <w:rFonts w:ascii="Times New Roman" w:hAnsi="Times New Roman"/>
          <w:sz w:val="24"/>
          <w:szCs w:val="24"/>
        </w:rPr>
        <w:t xml:space="preserve"> if:</w:t>
      </w:r>
    </w:p>
    <w:p w:rsidR="00EF3615" w:rsidRPr="003E76CC" w:rsidRDefault="00EF3615" w:rsidP="0032441A">
      <w:pPr>
        <w:numPr>
          <w:ilvl w:val="1"/>
          <w:numId w:val="5"/>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permit has been issued for the work by IDNR/OWR (or written documentation is provided that an IDNR/OWR permit is not required), </w:t>
      </w:r>
      <w:r w:rsidR="007F4B52">
        <w:rPr>
          <w:rFonts w:ascii="Times New Roman" w:hAnsi="Times New Roman"/>
          <w:sz w:val="24"/>
          <w:szCs w:val="24"/>
        </w:rPr>
        <w:t>or</w:t>
      </w:r>
    </w:p>
    <w:p w:rsidR="00EF3615" w:rsidRPr="003E76CC" w:rsidRDefault="00EF3615" w:rsidP="0032441A">
      <w:pPr>
        <w:numPr>
          <w:ilvl w:val="1"/>
          <w:numId w:val="5"/>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proofErr w:type="gramStart"/>
      <w:r w:rsidRPr="003E76CC">
        <w:rPr>
          <w:rFonts w:ascii="Times New Roman" w:hAnsi="Times New Roman"/>
          <w:sz w:val="24"/>
          <w:szCs w:val="24"/>
        </w:rPr>
        <w:t>sufficient</w:t>
      </w:r>
      <w:proofErr w:type="gramEnd"/>
      <w:r w:rsidRPr="003E76CC">
        <w:rPr>
          <w:rFonts w:ascii="Times New Roman" w:hAnsi="Times New Roman"/>
          <w:sz w:val="24"/>
          <w:szCs w:val="24"/>
        </w:rPr>
        <w:t xml:space="preserve"> data has been provided to FEMA when necessary, and approval obtained from FEMA for a revision of the regulatory map and base flood elevation.</w:t>
      </w:r>
    </w:p>
    <w:p w:rsidR="0031494F" w:rsidRDefault="0031494F" w:rsidP="0031494F">
      <w:pPr>
        <w:pStyle w:val="ListParagraph"/>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p>
    <w:p w:rsidR="002A1841" w:rsidRDefault="002A1841">
      <w:pPr>
        <w:pStyle w:val="ListParagraph"/>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p>
    <w:p w:rsidR="002A1841" w:rsidRDefault="002A1841">
      <w:pPr>
        <w:pStyle w:val="ListParagraph"/>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p>
    <w:p w:rsidR="002A1841" w:rsidRDefault="002A1841">
      <w:pPr>
        <w:pStyle w:val="ListParagraph"/>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p>
    <w:p w:rsidR="002A1841" w:rsidRDefault="002A1841">
      <w:pPr>
        <w:pStyle w:val="ListParagraph"/>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p>
    <w:p w:rsidR="002A1841" w:rsidRDefault="002A1841">
      <w:pPr>
        <w:pStyle w:val="ListParagraph"/>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p>
    <w:p w:rsidR="002A1841" w:rsidRDefault="002A1841">
      <w:pPr>
        <w:pStyle w:val="ListParagraph"/>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p>
    <w:p w:rsidR="002A1841" w:rsidRDefault="002A1841">
      <w:pPr>
        <w:pStyle w:val="ListParagraph"/>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p>
    <w:p w:rsidR="002A1841" w:rsidRDefault="002A1841">
      <w:pPr>
        <w:pStyle w:val="ListParagraph"/>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p>
    <w:p w:rsidR="002A1841" w:rsidRDefault="002A1841">
      <w:pPr>
        <w:pStyle w:val="ListParagraph"/>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p>
    <w:p w:rsidR="002A1841" w:rsidRDefault="002A1841">
      <w:pPr>
        <w:pStyle w:val="ListParagraph"/>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p>
    <w:p w:rsidR="00DF7290" w:rsidRDefault="00DF7290"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p>
    <w:p w:rsidR="00EF3615" w:rsidRPr="003E76CC"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proofErr w:type="gramStart"/>
      <w:r w:rsidRPr="003E76CC">
        <w:rPr>
          <w:rFonts w:ascii="Times New Roman" w:hAnsi="Times New Roman"/>
          <w:b/>
          <w:sz w:val="24"/>
          <w:szCs w:val="24"/>
          <w:u w:val="single"/>
        </w:rPr>
        <w:t>Section 7.</w:t>
      </w:r>
      <w:proofErr w:type="gramEnd"/>
      <w:r w:rsidRPr="003E76CC">
        <w:rPr>
          <w:rFonts w:ascii="Times New Roman" w:hAnsi="Times New Roman"/>
          <w:b/>
          <w:sz w:val="24"/>
          <w:szCs w:val="24"/>
          <w:u w:val="single"/>
        </w:rPr>
        <w:t xml:space="preserve"> </w:t>
      </w:r>
      <w:proofErr w:type="gramStart"/>
      <w:r w:rsidRPr="003E76CC">
        <w:rPr>
          <w:rFonts w:ascii="Times New Roman" w:hAnsi="Times New Roman"/>
          <w:b/>
          <w:sz w:val="24"/>
          <w:szCs w:val="24"/>
          <w:u w:val="single"/>
        </w:rPr>
        <w:t>Protecting Buildings.</w:t>
      </w:r>
      <w:proofErr w:type="gramEnd"/>
    </w:p>
    <w:p w:rsidR="00EF3615" w:rsidRPr="003E76CC" w:rsidRDefault="00EF3615" w:rsidP="0032441A">
      <w:pPr>
        <w:numPr>
          <w:ilvl w:val="0"/>
          <w:numId w:val="16"/>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In addition to the </w:t>
      </w:r>
      <w:r w:rsidR="00F65E0A">
        <w:rPr>
          <w:rFonts w:ascii="Times New Roman" w:hAnsi="Times New Roman"/>
          <w:sz w:val="24"/>
          <w:szCs w:val="24"/>
        </w:rPr>
        <w:t xml:space="preserve">state permit and </w:t>
      </w:r>
      <w:r w:rsidRPr="003E76CC">
        <w:rPr>
          <w:rFonts w:ascii="Times New Roman" w:hAnsi="Times New Roman"/>
          <w:sz w:val="24"/>
          <w:szCs w:val="24"/>
        </w:rPr>
        <w:t xml:space="preserve">damage prevention requirements </w:t>
      </w:r>
      <w:r w:rsidR="001E3621" w:rsidRPr="003E76CC">
        <w:rPr>
          <w:rFonts w:ascii="Times New Roman" w:hAnsi="Times New Roman"/>
          <w:sz w:val="24"/>
          <w:szCs w:val="24"/>
        </w:rPr>
        <w:t>of Section</w:t>
      </w:r>
      <w:r w:rsidRPr="003E76CC">
        <w:rPr>
          <w:rFonts w:ascii="Times New Roman" w:hAnsi="Times New Roman"/>
          <w:sz w:val="24"/>
          <w:szCs w:val="24"/>
        </w:rPr>
        <w:t xml:space="preserve"> 6 of this ordinance, all buildings located in the floodplain shall be protected from flood damage below the flood protection elevation.  This building protection requirement appl</w:t>
      </w:r>
      <w:r w:rsidR="0032441A" w:rsidRPr="003E76CC">
        <w:rPr>
          <w:rFonts w:ascii="Times New Roman" w:hAnsi="Times New Roman"/>
          <w:sz w:val="24"/>
          <w:szCs w:val="24"/>
        </w:rPr>
        <w:t xml:space="preserve">ies to the following situations:  </w:t>
      </w:r>
    </w:p>
    <w:p w:rsidR="00EF3615" w:rsidRPr="003E76CC" w:rsidRDefault="0032441A" w:rsidP="00434D5B">
      <w:pPr>
        <w:numPr>
          <w:ilvl w:val="3"/>
          <w:numId w:val="16"/>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 </w:t>
      </w:r>
      <w:r w:rsidR="00EF3615" w:rsidRPr="003E76CC">
        <w:rPr>
          <w:rFonts w:ascii="Times New Roman" w:hAnsi="Times New Roman"/>
          <w:sz w:val="24"/>
          <w:szCs w:val="24"/>
        </w:rPr>
        <w:t>Construction or placement of a new building or a</w:t>
      </w:r>
      <w:r w:rsidR="0057515D">
        <w:rPr>
          <w:rFonts w:ascii="Times New Roman" w:hAnsi="Times New Roman"/>
          <w:sz w:val="24"/>
          <w:szCs w:val="24"/>
        </w:rPr>
        <w:t>lteration or a</w:t>
      </w:r>
      <w:r w:rsidR="00EF3615" w:rsidRPr="003E76CC">
        <w:rPr>
          <w:rFonts w:ascii="Times New Roman" w:hAnsi="Times New Roman"/>
          <w:sz w:val="24"/>
          <w:szCs w:val="24"/>
        </w:rPr>
        <w:t>ddition to an existing building valued at more than one thousand dollars ($1,000) or seventy (70) square feet.</w:t>
      </w:r>
    </w:p>
    <w:p w:rsidR="0057515D" w:rsidRPr="003E76CC" w:rsidRDefault="0057515D" w:rsidP="0057515D">
      <w:pPr>
        <w:numPr>
          <w:ilvl w:val="3"/>
          <w:numId w:val="16"/>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Substantial improvements or s</w:t>
      </w:r>
      <w:r w:rsidRPr="003E76CC">
        <w:rPr>
          <w:rFonts w:ascii="Times New Roman" w:hAnsi="Times New Roman"/>
          <w:sz w:val="24"/>
          <w:szCs w:val="24"/>
        </w:rPr>
        <w:t>tructural alterations made to an existing building that increase the floor area by more t</w:t>
      </w:r>
      <w:r>
        <w:rPr>
          <w:rFonts w:ascii="Times New Roman" w:hAnsi="Times New Roman"/>
          <w:sz w:val="24"/>
          <w:szCs w:val="24"/>
        </w:rPr>
        <w:t xml:space="preserve">han twenty percent (20%) or equal or exceed the </w:t>
      </w:r>
      <w:r w:rsidRPr="003E76CC">
        <w:rPr>
          <w:rFonts w:ascii="Times New Roman" w:hAnsi="Times New Roman"/>
          <w:sz w:val="24"/>
          <w:szCs w:val="24"/>
        </w:rPr>
        <w:t xml:space="preserve">market value by fifty percent (50%).  Alteration shall be figured cumulatively </w:t>
      </w:r>
      <w:r w:rsidRPr="00D96972">
        <w:rPr>
          <w:rFonts w:ascii="Times New Roman" w:hAnsi="Times New Roman"/>
          <w:i/>
          <w:color w:val="FF0000"/>
          <w:sz w:val="24"/>
          <w:szCs w:val="24"/>
          <w:u w:val="single"/>
        </w:rPr>
        <w:t>(*pick either: “subsequent to the adoption of this ordinance”, “during the life of the building” or “during a 10- year period”)</w:t>
      </w:r>
      <w:r w:rsidRPr="003E76CC">
        <w:rPr>
          <w:rFonts w:ascii="Times New Roman" w:hAnsi="Times New Roman"/>
          <w:i/>
          <w:sz w:val="24"/>
          <w:szCs w:val="24"/>
          <w:u w:val="single"/>
        </w:rPr>
        <w:t>.</w:t>
      </w:r>
      <w:r w:rsidRPr="003E76CC">
        <w:rPr>
          <w:rFonts w:ascii="Times New Roman" w:hAnsi="Times New Roman"/>
          <w:sz w:val="24"/>
          <w:szCs w:val="24"/>
        </w:rPr>
        <w:t xml:space="preserve">  If substantially improved, the </w:t>
      </w:r>
      <w:r>
        <w:rPr>
          <w:rFonts w:ascii="Times New Roman" w:hAnsi="Times New Roman"/>
          <w:sz w:val="24"/>
          <w:szCs w:val="24"/>
        </w:rPr>
        <w:t xml:space="preserve">existing structure and the addition </w:t>
      </w:r>
      <w:r w:rsidRPr="003E76CC">
        <w:rPr>
          <w:rFonts w:ascii="Times New Roman" w:hAnsi="Times New Roman"/>
          <w:sz w:val="24"/>
          <w:szCs w:val="24"/>
        </w:rPr>
        <w:t>must meet the flood protection standards of this section.</w:t>
      </w:r>
    </w:p>
    <w:p w:rsidR="00EF3615" w:rsidRPr="003E76CC" w:rsidRDefault="0032441A" w:rsidP="00434D5B">
      <w:pPr>
        <w:numPr>
          <w:ilvl w:val="3"/>
          <w:numId w:val="16"/>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 </w:t>
      </w:r>
      <w:r w:rsidR="00EF3615" w:rsidRPr="003E76CC">
        <w:rPr>
          <w:rFonts w:ascii="Times New Roman" w:hAnsi="Times New Roman"/>
          <w:sz w:val="24"/>
          <w:szCs w:val="24"/>
        </w:rPr>
        <w:t xml:space="preserve">Repairs made to a substantially damaged building.  These repairs shall be figured cumulatively </w:t>
      </w:r>
      <w:r w:rsidR="00EF3615" w:rsidRPr="00D96972">
        <w:rPr>
          <w:rFonts w:ascii="Times New Roman" w:hAnsi="Times New Roman"/>
          <w:i/>
          <w:color w:val="FF0000"/>
          <w:sz w:val="24"/>
          <w:szCs w:val="24"/>
          <w:u w:val="single"/>
        </w:rPr>
        <w:t>(*pick either: “subsequent to the adoption of this ordinance</w:t>
      </w:r>
      <w:proofErr w:type="gramStart"/>
      <w:r w:rsidR="00EF3615" w:rsidRPr="00D96972">
        <w:rPr>
          <w:rFonts w:ascii="Times New Roman" w:hAnsi="Times New Roman"/>
          <w:i/>
          <w:color w:val="FF0000"/>
          <w:sz w:val="24"/>
          <w:szCs w:val="24"/>
          <w:u w:val="single"/>
        </w:rPr>
        <w:t>:,</w:t>
      </w:r>
      <w:proofErr w:type="gramEnd"/>
      <w:r w:rsidR="00EF3615" w:rsidRPr="00D96972">
        <w:rPr>
          <w:rFonts w:ascii="Times New Roman" w:hAnsi="Times New Roman"/>
          <w:i/>
          <w:color w:val="FF0000"/>
          <w:sz w:val="24"/>
          <w:szCs w:val="24"/>
          <w:u w:val="single"/>
        </w:rPr>
        <w:t xml:space="preserve"> “during the life of the building” or “during a 10-year period”)</w:t>
      </w:r>
      <w:r w:rsidR="00EF3615" w:rsidRPr="003E76CC">
        <w:rPr>
          <w:rFonts w:ascii="Times New Roman" w:hAnsi="Times New Roman"/>
          <w:sz w:val="24"/>
          <w:szCs w:val="24"/>
        </w:rPr>
        <w:t>.  If substantially damaged the entire structure must meet the flood protection standards of this section</w:t>
      </w:r>
      <w:r w:rsidR="00F65E0A">
        <w:rPr>
          <w:rFonts w:ascii="Times New Roman" w:hAnsi="Times New Roman"/>
          <w:sz w:val="24"/>
          <w:szCs w:val="24"/>
        </w:rPr>
        <w:t xml:space="preserve"> within 24 months of the date the damage </w:t>
      </w:r>
      <w:r w:rsidR="00F140C0">
        <w:rPr>
          <w:rFonts w:ascii="Times New Roman" w:hAnsi="Times New Roman"/>
          <w:sz w:val="24"/>
          <w:szCs w:val="24"/>
        </w:rPr>
        <w:t>occurred</w:t>
      </w:r>
      <w:r w:rsidR="00EF3615" w:rsidRPr="003E76CC">
        <w:rPr>
          <w:rFonts w:ascii="Times New Roman" w:hAnsi="Times New Roman"/>
          <w:sz w:val="24"/>
          <w:szCs w:val="24"/>
        </w:rPr>
        <w:t>.</w:t>
      </w:r>
    </w:p>
    <w:p w:rsidR="00EF3615" w:rsidRPr="003E76CC" w:rsidRDefault="0032441A" w:rsidP="00434D5B">
      <w:pPr>
        <w:numPr>
          <w:ilvl w:val="3"/>
          <w:numId w:val="16"/>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 </w:t>
      </w:r>
      <w:r w:rsidR="00EF3615" w:rsidRPr="003E76CC">
        <w:rPr>
          <w:rFonts w:ascii="Times New Roman" w:hAnsi="Times New Roman"/>
          <w:sz w:val="24"/>
          <w:szCs w:val="24"/>
        </w:rPr>
        <w:t>Installing a manufactured home on a new site or a new manufactured home on an existing site.  (The building protection requirements do not apply to returning a manufactured home to the same site it lawfully occupied before it was removed to avoid flood damage).</w:t>
      </w:r>
    </w:p>
    <w:p w:rsidR="00EF3615" w:rsidRPr="003E76CC" w:rsidRDefault="00EF3615" w:rsidP="00434D5B">
      <w:pPr>
        <w:numPr>
          <w:ilvl w:val="3"/>
          <w:numId w:val="16"/>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Installing a travel trailer or recreational vehicle on a site for more than one hundred eighty (180) days per year.</w:t>
      </w:r>
    </w:p>
    <w:p w:rsidR="00EF3615" w:rsidRPr="003E76CC" w:rsidRDefault="00EF3615" w:rsidP="00434D5B">
      <w:pPr>
        <w:numPr>
          <w:ilvl w:val="3"/>
          <w:numId w:val="16"/>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Repetitive loss to an existing building as defined in Section 2.</w:t>
      </w:r>
    </w:p>
    <w:p w:rsidR="00EF3615" w:rsidRPr="003E76CC" w:rsidRDefault="00EF3615" w:rsidP="002E729B">
      <w:pPr>
        <w:numPr>
          <w:ilvl w:val="0"/>
          <w:numId w:val="16"/>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u w:val="single"/>
        </w:rPr>
        <w:t>Residential or non-residential buildings</w:t>
      </w:r>
      <w:r w:rsidRPr="003E76CC">
        <w:rPr>
          <w:rFonts w:ascii="Times New Roman" w:hAnsi="Times New Roman"/>
          <w:sz w:val="24"/>
          <w:szCs w:val="24"/>
        </w:rPr>
        <w:t xml:space="preserve"> can meet the building protection requirements by one of the following methods:</w:t>
      </w:r>
    </w:p>
    <w:p w:rsidR="00EF3615" w:rsidRPr="003E76CC" w:rsidRDefault="00EF3615" w:rsidP="00434D5B">
      <w:pPr>
        <w:numPr>
          <w:ilvl w:val="3"/>
          <w:numId w:val="16"/>
        </w:numPr>
        <w:tabs>
          <w:tab w:val="left" w:pos="360"/>
          <w:tab w:val="left" w:pos="2160"/>
          <w:tab w:val="left" w:pos="2880"/>
          <w:tab w:val="left" w:pos="360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The building may be constructed on permanent land fill in accordance with the following:</w:t>
      </w:r>
      <w:r w:rsidR="00415B2B">
        <w:rPr>
          <w:rFonts w:ascii="Times New Roman" w:hAnsi="Times New Roman"/>
          <w:sz w:val="24"/>
          <w:szCs w:val="24"/>
        </w:rPr>
        <w:t xml:space="preserve">  </w:t>
      </w:r>
    </w:p>
    <w:p w:rsidR="00EF3615" w:rsidRPr="003E76CC" w:rsidRDefault="00EF3615" w:rsidP="002E729B">
      <w:pPr>
        <w:numPr>
          <w:ilvl w:val="4"/>
          <w:numId w:val="16"/>
        </w:numPr>
        <w:tabs>
          <w:tab w:val="left" w:pos="360"/>
          <w:tab w:val="left" w:pos="2880"/>
          <w:tab w:val="left" w:pos="360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The lowest floor (including basement) shall be at or above the flood protection elevation.</w:t>
      </w:r>
    </w:p>
    <w:p w:rsidR="00EF3615" w:rsidRPr="003E76CC" w:rsidRDefault="00EF3615" w:rsidP="002E729B">
      <w:pPr>
        <w:numPr>
          <w:ilvl w:val="4"/>
          <w:numId w:val="16"/>
        </w:numPr>
        <w:tabs>
          <w:tab w:val="left" w:pos="360"/>
          <w:tab w:val="left" w:pos="2880"/>
          <w:tab w:val="left" w:pos="360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The fill shall be placed in layers no greater than six inches before compaction and should extend at least ten (10) feet beyond the foundation before sloping below the flood protection elevation.</w:t>
      </w:r>
    </w:p>
    <w:p w:rsidR="00EF3615" w:rsidRPr="003E76CC" w:rsidRDefault="00EF3615" w:rsidP="002E729B">
      <w:pPr>
        <w:numPr>
          <w:ilvl w:val="4"/>
          <w:numId w:val="16"/>
        </w:numPr>
        <w:tabs>
          <w:tab w:val="left" w:pos="360"/>
          <w:tab w:val="left" w:pos="2880"/>
          <w:tab w:val="left" w:pos="360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The fill shall be protected against erosion and scour during flooding by vegetative cover, riprap, or other structural measure.</w:t>
      </w:r>
    </w:p>
    <w:p w:rsidR="00EF3615" w:rsidRPr="003E76CC" w:rsidRDefault="00EF3615" w:rsidP="002E729B">
      <w:pPr>
        <w:numPr>
          <w:ilvl w:val="4"/>
          <w:numId w:val="16"/>
        </w:numPr>
        <w:tabs>
          <w:tab w:val="left" w:pos="360"/>
          <w:tab w:val="left" w:pos="2880"/>
          <w:tab w:val="left" w:pos="360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The fill shall be composed of rock or soil and not incorporated debris or refuse material, and</w:t>
      </w:r>
    </w:p>
    <w:p w:rsidR="00EF3615" w:rsidRPr="003E76CC" w:rsidRDefault="00EF3615" w:rsidP="002E729B">
      <w:pPr>
        <w:numPr>
          <w:ilvl w:val="4"/>
          <w:numId w:val="16"/>
        </w:numPr>
        <w:tabs>
          <w:tab w:val="left" w:pos="360"/>
          <w:tab w:val="left" w:pos="2880"/>
          <w:tab w:val="left" w:pos="3600"/>
          <w:tab w:val="left" w:pos="5760"/>
          <w:tab w:val="left" w:pos="6480"/>
          <w:tab w:val="left" w:pos="7200"/>
          <w:tab w:val="left" w:pos="7920"/>
          <w:tab w:val="left" w:pos="8640"/>
        </w:tabs>
        <w:rPr>
          <w:rFonts w:ascii="Times New Roman" w:hAnsi="Times New Roman"/>
          <w:sz w:val="24"/>
          <w:szCs w:val="24"/>
        </w:rPr>
      </w:pPr>
      <w:proofErr w:type="gramStart"/>
      <w:r w:rsidRPr="003E76CC">
        <w:rPr>
          <w:rFonts w:ascii="Times New Roman" w:hAnsi="Times New Roman"/>
          <w:sz w:val="24"/>
          <w:szCs w:val="24"/>
        </w:rPr>
        <w:lastRenderedPageBreak/>
        <w:t>shall</w:t>
      </w:r>
      <w:proofErr w:type="gramEnd"/>
      <w:r w:rsidRPr="003E76CC">
        <w:rPr>
          <w:rFonts w:ascii="Times New Roman" w:hAnsi="Times New Roman"/>
          <w:sz w:val="24"/>
          <w:szCs w:val="24"/>
        </w:rPr>
        <w:t xml:space="preserve"> not adversely affect the flow of surface drainage from or onto neighboring properties and when necessary </w:t>
      </w:r>
      <w:proofErr w:type="spellStart"/>
      <w:r w:rsidRPr="003E76CC">
        <w:rPr>
          <w:rFonts w:ascii="Times New Roman" w:hAnsi="Times New Roman"/>
          <w:sz w:val="24"/>
          <w:szCs w:val="24"/>
        </w:rPr>
        <w:t>stormwater</w:t>
      </w:r>
      <w:proofErr w:type="spellEnd"/>
      <w:r w:rsidRPr="003E76CC">
        <w:rPr>
          <w:rFonts w:ascii="Times New Roman" w:hAnsi="Times New Roman"/>
          <w:sz w:val="24"/>
          <w:szCs w:val="24"/>
        </w:rPr>
        <w:t xml:space="preserve"> management techniques such as swales or basins shall be incorporated.</w:t>
      </w:r>
    </w:p>
    <w:p w:rsidR="00EF3615" w:rsidRPr="003E76CC" w:rsidRDefault="002E729B" w:rsidP="00434D5B">
      <w:pPr>
        <w:numPr>
          <w:ilvl w:val="3"/>
          <w:numId w:val="16"/>
        </w:numPr>
        <w:tabs>
          <w:tab w:val="left" w:pos="360"/>
          <w:tab w:val="left" w:pos="2160"/>
          <w:tab w:val="left" w:pos="2880"/>
          <w:tab w:val="left" w:pos="360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T</w:t>
      </w:r>
      <w:r w:rsidR="00EF3615" w:rsidRPr="003E76CC">
        <w:rPr>
          <w:rFonts w:ascii="Times New Roman" w:hAnsi="Times New Roman"/>
          <w:sz w:val="24"/>
          <w:szCs w:val="24"/>
        </w:rPr>
        <w:t>he building may be elevated on solid walls in accordance with the following:</w:t>
      </w:r>
    </w:p>
    <w:p w:rsidR="00EF3615" w:rsidRPr="003E76CC" w:rsidRDefault="002E729B" w:rsidP="002E729B">
      <w:pPr>
        <w:numPr>
          <w:ilvl w:val="4"/>
          <w:numId w:val="16"/>
        </w:numPr>
        <w:tabs>
          <w:tab w:val="left" w:pos="360"/>
          <w:tab w:val="left" w:pos="1800"/>
          <w:tab w:val="left" w:pos="2880"/>
          <w:tab w:val="left" w:pos="360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 </w:t>
      </w:r>
      <w:r w:rsidR="00EF3615" w:rsidRPr="003E76CC">
        <w:rPr>
          <w:rFonts w:ascii="Times New Roman" w:hAnsi="Times New Roman"/>
          <w:sz w:val="24"/>
          <w:szCs w:val="24"/>
        </w:rPr>
        <w:t>The building or improvements shall be elevated on stilts, piles, walls, crawlspace, or other foundation that is permanently open to flood waters.</w:t>
      </w:r>
    </w:p>
    <w:p w:rsidR="00EF3615" w:rsidRPr="003E76CC" w:rsidRDefault="00EF3615" w:rsidP="002E729B">
      <w:pPr>
        <w:numPr>
          <w:ilvl w:val="4"/>
          <w:numId w:val="16"/>
        </w:numPr>
        <w:tabs>
          <w:tab w:val="left" w:pos="360"/>
          <w:tab w:val="left" w:pos="1800"/>
          <w:tab w:val="left" w:pos="2880"/>
          <w:tab w:val="left" w:pos="360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The lowest floor and all electrical, heating, ventilating, plumbing, and air conditioning equipment and utility meters shall be located at or above the flood protection elevation.</w:t>
      </w:r>
      <w:r w:rsidR="002E729B" w:rsidRPr="003E76CC">
        <w:rPr>
          <w:rFonts w:ascii="Times New Roman" w:hAnsi="Times New Roman"/>
          <w:sz w:val="24"/>
          <w:szCs w:val="24"/>
        </w:rPr>
        <w:t xml:space="preserve">  </w:t>
      </w:r>
    </w:p>
    <w:p w:rsidR="00EF3615" w:rsidRPr="003E76CC" w:rsidRDefault="002E729B" w:rsidP="002E729B">
      <w:pPr>
        <w:numPr>
          <w:ilvl w:val="4"/>
          <w:numId w:val="16"/>
        </w:numPr>
        <w:tabs>
          <w:tab w:val="left" w:pos="360"/>
          <w:tab w:val="left" w:pos="1800"/>
          <w:tab w:val="left" w:pos="2880"/>
          <w:tab w:val="left" w:pos="360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I</w:t>
      </w:r>
      <w:r w:rsidR="00EF3615" w:rsidRPr="003E76CC">
        <w:rPr>
          <w:rFonts w:ascii="Times New Roman" w:hAnsi="Times New Roman"/>
          <w:sz w:val="24"/>
          <w:szCs w:val="24"/>
        </w:rPr>
        <w:t xml:space="preserve">f walls are used, all enclosed areas below the flood protection elevation shall address hydrostatic pressures by allowing the automatic entry and exit of flood waters.  Designs must either be certified by a </w:t>
      </w:r>
      <w:r w:rsidR="008213DC">
        <w:rPr>
          <w:rFonts w:ascii="Times New Roman" w:hAnsi="Times New Roman"/>
          <w:sz w:val="24"/>
          <w:szCs w:val="24"/>
        </w:rPr>
        <w:t>licensed</w:t>
      </w:r>
      <w:r w:rsidR="00EF3615" w:rsidRPr="003E76CC">
        <w:rPr>
          <w:rFonts w:ascii="Times New Roman" w:hAnsi="Times New Roman"/>
          <w:sz w:val="24"/>
          <w:szCs w:val="24"/>
        </w:rPr>
        <w:t xml:space="preserve"> professional engineer or by having a minimum of one (1) permanent opening on each wall no more than one (1) foot above grade with a minimum of two (2) openings.  The openings shall provide a total net area of not less than one (1) square inch for every one (1) square foot of enclosed area subject to flooding below the base flood elevation, and</w:t>
      </w:r>
    </w:p>
    <w:p w:rsidR="00EF3615" w:rsidRPr="003E76CC" w:rsidRDefault="002E729B" w:rsidP="002E729B">
      <w:pPr>
        <w:numPr>
          <w:ilvl w:val="4"/>
          <w:numId w:val="16"/>
        </w:numPr>
        <w:tabs>
          <w:tab w:val="left" w:pos="360"/>
          <w:tab w:val="left" w:pos="1800"/>
          <w:tab w:val="left" w:pos="2880"/>
          <w:tab w:val="left" w:pos="360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 </w:t>
      </w:r>
      <w:proofErr w:type="gramStart"/>
      <w:r w:rsidR="00EF3615" w:rsidRPr="003E76CC">
        <w:rPr>
          <w:rFonts w:ascii="Times New Roman" w:hAnsi="Times New Roman"/>
          <w:sz w:val="24"/>
          <w:szCs w:val="24"/>
        </w:rPr>
        <w:t>the</w:t>
      </w:r>
      <w:proofErr w:type="gramEnd"/>
      <w:r w:rsidR="00EF3615" w:rsidRPr="003E76CC">
        <w:rPr>
          <w:rFonts w:ascii="Times New Roman" w:hAnsi="Times New Roman"/>
          <w:sz w:val="24"/>
          <w:szCs w:val="24"/>
        </w:rPr>
        <w:t xml:space="preserve"> foundation and supporting members shall be anchored, designed, and certified so as to minimize exposure to hydrodynamic forces such as current, waves, ice, and floating debris.</w:t>
      </w:r>
    </w:p>
    <w:p w:rsidR="00EF3615" w:rsidRPr="003E76CC" w:rsidRDefault="002E729B" w:rsidP="003A0C93">
      <w:pPr>
        <w:numPr>
          <w:ilvl w:val="5"/>
          <w:numId w:val="16"/>
        </w:numPr>
        <w:tabs>
          <w:tab w:val="clear" w:pos="3420"/>
          <w:tab w:val="left" w:pos="360"/>
          <w:tab w:val="left" w:pos="1800"/>
          <w:tab w:val="left" w:pos="2160"/>
          <w:tab w:val="left" w:pos="2880"/>
          <w:tab w:val="num" w:pos="3600"/>
          <w:tab w:val="left" w:pos="5760"/>
          <w:tab w:val="left" w:pos="6480"/>
          <w:tab w:val="left" w:pos="7200"/>
          <w:tab w:val="left" w:pos="7920"/>
          <w:tab w:val="left" w:pos="8640"/>
        </w:tabs>
        <w:ind w:firstLine="0"/>
        <w:rPr>
          <w:rFonts w:ascii="Times New Roman" w:hAnsi="Times New Roman"/>
          <w:sz w:val="24"/>
          <w:szCs w:val="24"/>
        </w:rPr>
      </w:pPr>
      <w:r w:rsidRPr="003E76CC">
        <w:rPr>
          <w:rFonts w:ascii="Times New Roman" w:hAnsi="Times New Roman"/>
          <w:sz w:val="24"/>
          <w:szCs w:val="24"/>
        </w:rPr>
        <w:t xml:space="preserve"> </w:t>
      </w:r>
      <w:r w:rsidR="00EF3615" w:rsidRPr="003E76CC">
        <w:rPr>
          <w:rFonts w:ascii="Times New Roman" w:hAnsi="Times New Roman"/>
          <w:sz w:val="24"/>
          <w:szCs w:val="24"/>
        </w:rPr>
        <w:t>All structural components below the flood protection elevation shall be constructed of materials resistant to flood damage.</w:t>
      </w:r>
    </w:p>
    <w:p w:rsidR="00EF3615" w:rsidRPr="003E76CC" w:rsidRDefault="002E729B" w:rsidP="003A0C93">
      <w:pPr>
        <w:numPr>
          <w:ilvl w:val="5"/>
          <w:numId w:val="16"/>
        </w:numPr>
        <w:tabs>
          <w:tab w:val="clear" w:pos="3420"/>
          <w:tab w:val="left" w:pos="360"/>
          <w:tab w:val="left" w:pos="1800"/>
          <w:tab w:val="left" w:pos="2160"/>
          <w:tab w:val="left" w:pos="2880"/>
          <w:tab w:val="num" w:pos="3600"/>
          <w:tab w:val="left" w:pos="5760"/>
          <w:tab w:val="left" w:pos="6480"/>
          <w:tab w:val="left" w:pos="7200"/>
          <w:tab w:val="left" w:pos="7920"/>
          <w:tab w:val="left" w:pos="8640"/>
        </w:tabs>
        <w:ind w:left="3600" w:firstLine="0"/>
        <w:rPr>
          <w:rFonts w:ascii="Times New Roman" w:hAnsi="Times New Roman"/>
          <w:sz w:val="24"/>
          <w:szCs w:val="24"/>
        </w:rPr>
      </w:pPr>
      <w:r w:rsidRPr="003E76CC">
        <w:rPr>
          <w:rFonts w:ascii="Times New Roman" w:hAnsi="Times New Roman"/>
          <w:sz w:val="24"/>
          <w:szCs w:val="24"/>
        </w:rPr>
        <w:t xml:space="preserve"> </w:t>
      </w:r>
      <w:r w:rsidR="00EF3615" w:rsidRPr="003E76CC">
        <w:rPr>
          <w:rFonts w:ascii="Times New Roman" w:hAnsi="Times New Roman"/>
          <w:sz w:val="24"/>
          <w:szCs w:val="24"/>
        </w:rPr>
        <w:t>Water and sewer pipes, electrical and telephone lines, submersible pumps, and other service facilities may be located below the flood protection elevation provided they are waterproofed.</w:t>
      </w:r>
    </w:p>
    <w:p w:rsidR="00EF3615" w:rsidRPr="003E76CC" w:rsidRDefault="00EF3615" w:rsidP="003A0C93">
      <w:pPr>
        <w:numPr>
          <w:ilvl w:val="5"/>
          <w:numId w:val="16"/>
        </w:numPr>
        <w:tabs>
          <w:tab w:val="clear" w:pos="3420"/>
          <w:tab w:val="left" w:pos="360"/>
          <w:tab w:val="left" w:pos="1800"/>
          <w:tab w:val="left" w:pos="2160"/>
          <w:tab w:val="left" w:pos="2880"/>
          <w:tab w:val="num" w:pos="3600"/>
          <w:tab w:val="left" w:pos="5760"/>
          <w:tab w:val="left" w:pos="6480"/>
          <w:tab w:val="left" w:pos="7200"/>
          <w:tab w:val="left" w:pos="7920"/>
          <w:tab w:val="left" w:pos="8640"/>
        </w:tabs>
        <w:ind w:left="3600" w:firstLine="0"/>
        <w:rPr>
          <w:rFonts w:ascii="Times New Roman" w:hAnsi="Times New Roman"/>
          <w:sz w:val="24"/>
          <w:szCs w:val="24"/>
        </w:rPr>
      </w:pPr>
      <w:r w:rsidRPr="003E76CC">
        <w:rPr>
          <w:rFonts w:ascii="Times New Roman" w:hAnsi="Times New Roman"/>
          <w:sz w:val="24"/>
          <w:szCs w:val="24"/>
        </w:rPr>
        <w:t>The area below the flood protection elevation shall be used solely for parking or building access and not later modified or occupied as habitable space, or</w:t>
      </w:r>
    </w:p>
    <w:p w:rsidR="00EF3615" w:rsidRPr="003E76CC" w:rsidRDefault="002E729B" w:rsidP="003A0C93">
      <w:pPr>
        <w:numPr>
          <w:ilvl w:val="5"/>
          <w:numId w:val="16"/>
        </w:numPr>
        <w:tabs>
          <w:tab w:val="clear" w:pos="3420"/>
          <w:tab w:val="left" w:pos="360"/>
          <w:tab w:val="left" w:pos="1800"/>
          <w:tab w:val="left" w:pos="2160"/>
          <w:tab w:val="left" w:pos="2880"/>
          <w:tab w:val="num" w:pos="3600"/>
          <w:tab w:val="left" w:pos="5760"/>
          <w:tab w:val="left" w:pos="6480"/>
          <w:tab w:val="left" w:pos="7200"/>
          <w:tab w:val="left" w:pos="7920"/>
          <w:tab w:val="left" w:pos="8640"/>
        </w:tabs>
        <w:ind w:left="3600" w:firstLine="0"/>
        <w:rPr>
          <w:rFonts w:ascii="Times New Roman" w:hAnsi="Times New Roman"/>
          <w:sz w:val="24"/>
          <w:szCs w:val="24"/>
        </w:rPr>
      </w:pPr>
      <w:r w:rsidRPr="003E76CC">
        <w:rPr>
          <w:rFonts w:ascii="Times New Roman" w:hAnsi="Times New Roman"/>
          <w:sz w:val="24"/>
          <w:szCs w:val="24"/>
        </w:rPr>
        <w:t xml:space="preserve"> </w:t>
      </w:r>
      <w:proofErr w:type="gramStart"/>
      <w:r w:rsidRPr="003E76CC">
        <w:rPr>
          <w:rFonts w:ascii="Times New Roman" w:hAnsi="Times New Roman"/>
          <w:sz w:val="24"/>
          <w:szCs w:val="24"/>
        </w:rPr>
        <w:t>i</w:t>
      </w:r>
      <w:r w:rsidR="00EF3615" w:rsidRPr="003E76CC">
        <w:rPr>
          <w:rFonts w:ascii="Times New Roman" w:hAnsi="Times New Roman"/>
          <w:sz w:val="24"/>
          <w:szCs w:val="24"/>
        </w:rPr>
        <w:t>n</w:t>
      </w:r>
      <w:proofErr w:type="gramEnd"/>
      <w:r w:rsidR="00EF3615" w:rsidRPr="003E76CC">
        <w:rPr>
          <w:rFonts w:ascii="Times New Roman" w:hAnsi="Times New Roman"/>
          <w:sz w:val="24"/>
          <w:szCs w:val="24"/>
        </w:rPr>
        <w:t xml:space="preserve"> lieu of the above criteria, the design methods to comply </w:t>
      </w:r>
      <w:r w:rsidR="001E3621" w:rsidRPr="003E76CC">
        <w:rPr>
          <w:rFonts w:ascii="Times New Roman" w:hAnsi="Times New Roman"/>
          <w:sz w:val="24"/>
          <w:szCs w:val="24"/>
        </w:rPr>
        <w:t>with these</w:t>
      </w:r>
      <w:r w:rsidR="00EF3615" w:rsidRPr="003E76CC">
        <w:rPr>
          <w:rFonts w:ascii="Times New Roman" w:hAnsi="Times New Roman"/>
          <w:sz w:val="24"/>
          <w:szCs w:val="24"/>
        </w:rPr>
        <w:t xml:space="preserve"> requirements may be certified by a </w:t>
      </w:r>
      <w:r w:rsidR="008213DC">
        <w:rPr>
          <w:rFonts w:ascii="Times New Roman" w:hAnsi="Times New Roman"/>
          <w:sz w:val="24"/>
          <w:szCs w:val="24"/>
        </w:rPr>
        <w:t>licensed</w:t>
      </w:r>
      <w:r w:rsidR="00EF3615" w:rsidRPr="003E76CC">
        <w:rPr>
          <w:rFonts w:ascii="Times New Roman" w:hAnsi="Times New Roman"/>
          <w:sz w:val="24"/>
          <w:szCs w:val="24"/>
        </w:rPr>
        <w:t xml:space="preserve"> professional engineer or architect.</w:t>
      </w:r>
    </w:p>
    <w:p w:rsidR="00EF3615" w:rsidRPr="003E76CC" w:rsidRDefault="00EF3615" w:rsidP="001F542E">
      <w:pPr>
        <w:numPr>
          <w:ilvl w:val="3"/>
          <w:numId w:val="16"/>
        </w:numPr>
        <w:tabs>
          <w:tab w:val="left" w:pos="360"/>
          <w:tab w:val="left" w:pos="1440"/>
          <w:tab w:val="left" w:pos="2160"/>
          <w:tab w:val="left" w:pos="288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The building may be constructed with a </w:t>
      </w:r>
      <w:r w:rsidRPr="003E76CC">
        <w:rPr>
          <w:rFonts w:ascii="Times New Roman" w:hAnsi="Times New Roman"/>
          <w:sz w:val="24"/>
          <w:szCs w:val="24"/>
          <w:u w:val="single"/>
        </w:rPr>
        <w:t>crawlspace</w:t>
      </w:r>
      <w:r w:rsidRPr="003E76CC">
        <w:rPr>
          <w:rFonts w:ascii="Times New Roman" w:hAnsi="Times New Roman"/>
          <w:sz w:val="24"/>
          <w:szCs w:val="24"/>
        </w:rPr>
        <w:t xml:space="preserve"> located below the flood protection elevation provided that the following conditions are met:</w:t>
      </w:r>
    </w:p>
    <w:p w:rsidR="0031494F" w:rsidRPr="0031494F" w:rsidRDefault="0031494F" w:rsidP="0031494F">
      <w:pPr>
        <w:pStyle w:val="ListParagraph"/>
        <w:numPr>
          <w:ilvl w:val="4"/>
          <w:numId w:val="16"/>
        </w:numPr>
        <w:tabs>
          <w:tab w:val="left" w:pos="360"/>
          <w:tab w:val="left" w:pos="1440"/>
          <w:tab w:val="left" w:pos="2160"/>
          <w:tab w:val="left" w:pos="2880"/>
          <w:tab w:val="left" w:pos="5040"/>
          <w:tab w:val="left" w:pos="5760"/>
          <w:tab w:val="left" w:pos="6480"/>
          <w:tab w:val="left" w:pos="7200"/>
          <w:tab w:val="left" w:pos="7920"/>
          <w:tab w:val="left" w:pos="8640"/>
        </w:tabs>
        <w:rPr>
          <w:rFonts w:ascii="Times New Roman" w:hAnsi="Times New Roman"/>
          <w:sz w:val="24"/>
          <w:szCs w:val="24"/>
        </w:rPr>
      </w:pPr>
      <w:r w:rsidRPr="0031494F">
        <w:rPr>
          <w:rFonts w:ascii="Times New Roman" w:hAnsi="Times New Roman"/>
          <w:sz w:val="24"/>
          <w:szCs w:val="24"/>
        </w:rPr>
        <w:t>The building must be designed and adequately anchored to resist flotation, collapse, and lateral movement of the structure resulting from hydrodynamic and hydrostatic loads, including the effects of buoyancy.</w:t>
      </w:r>
    </w:p>
    <w:p w:rsidR="0031494F" w:rsidRPr="0031494F" w:rsidRDefault="0031494F" w:rsidP="0031494F">
      <w:pPr>
        <w:pStyle w:val="ListParagraph"/>
        <w:numPr>
          <w:ilvl w:val="4"/>
          <w:numId w:val="16"/>
        </w:numPr>
        <w:tabs>
          <w:tab w:val="left" w:pos="360"/>
          <w:tab w:val="left" w:pos="1440"/>
          <w:tab w:val="left" w:pos="2160"/>
          <w:tab w:val="left" w:pos="2880"/>
          <w:tab w:val="left" w:pos="5040"/>
          <w:tab w:val="left" w:pos="5760"/>
          <w:tab w:val="left" w:pos="6480"/>
          <w:tab w:val="left" w:pos="7200"/>
          <w:tab w:val="left" w:pos="7920"/>
          <w:tab w:val="left" w:pos="8640"/>
        </w:tabs>
        <w:rPr>
          <w:rFonts w:ascii="Times New Roman" w:hAnsi="Times New Roman"/>
          <w:sz w:val="24"/>
          <w:szCs w:val="24"/>
        </w:rPr>
      </w:pPr>
      <w:r w:rsidRPr="0031494F">
        <w:rPr>
          <w:rFonts w:ascii="Times New Roman" w:hAnsi="Times New Roman"/>
          <w:sz w:val="24"/>
          <w:szCs w:val="24"/>
        </w:rPr>
        <w:t xml:space="preserve">Any enclosed area below the flood protection elevation shall have openings that equalize hydrostatic pressures by allowing for the automatic entry and exit of floodwaters.  A minimum of one opening on each wall having a total net area of not less than one (1) square inch </w:t>
      </w:r>
      <w:r w:rsidRPr="0031494F">
        <w:rPr>
          <w:rFonts w:ascii="Times New Roman" w:hAnsi="Times New Roman"/>
          <w:sz w:val="24"/>
          <w:szCs w:val="24"/>
        </w:rPr>
        <w:lastRenderedPageBreak/>
        <w:t>per one (1) square foot of enclosed area.  The openings shall be no more than one (1) foot above grade.</w:t>
      </w:r>
    </w:p>
    <w:p w:rsidR="0031494F" w:rsidRPr="0031494F" w:rsidRDefault="0031494F" w:rsidP="0031494F">
      <w:pPr>
        <w:pStyle w:val="ListParagraph"/>
        <w:numPr>
          <w:ilvl w:val="4"/>
          <w:numId w:val="16"/>
        </w:numPr>
        <w:tabs>
          <w:tab w:val="left" w:pos="360"/>
          <w:tab w:val="left" w:pos="1440"/>
          <w:tab w:val="left" w:pos="2160"/>
          <w:tab w:val="left" w:pos="2880"/>
          <w:tab w:val="left" w:pos="5040"/>
          <w:tab w:val="left" w:pos="5760"/>
          <w:tab w:val="left" w:pos="6480"/>
          <w:tab w:val="left" w:pos="7200"/>
          <w:tab w:val="left" w:pos="7920"/>
          <w:tab w:val="left" w:pos="8640"/>
        </w:tabs>
        <w:rPr>
          <w:rFonts w:ascii="Times New Roman" w:hAnsi="Times New Roman"/>
          <w:sz w:val="24"/>
          <w:szCs w:val="24"/>
        </w:rPr>
      </w:pPr>
      <w:r w:rsidRPr="0031494F">
        <w:rPr>
          <w:rFonts w:ascii="Times New Roman" w:hAnsi="Times New Roman"/>
          <w:sz w:val="24"/>
          <w:szCs w:val="24"/>
        </w:rPr>
        <w:t>The interior grade of the crawlspace below the flood protection elevation must not be more than two (2) feet below the lowest adjacent exterior grade.</w:t>
      </w:r>
    </w:p>
    <w:p w:rsidR="0031494F" w:rsidRPr="0031494F" w:rsidRDefault="0031494F" w:rsidP="0031494F">
      <w:pPr>
        <w:pStyle w:val="ListParagraph"/>
        <w:numPr>
          <w:ilvl w:val="4"/>
          <w:numId w:val="16"/>
        </w:numPr>
        <w:tabs>
          <w:tab w:val="left" w:pos="360"/>
          <w:tab w:val="left" w:pos="1440"/>
          <w:tab w:val="left" w:pos="2160"/>
          <w:tab w:val="left" w:pos="2880"/>
          <w:tab w:val="left" w:pos="5040"/>
          <w:tab w:val="left" w:pos="5760"/>
          <w:tab w:val="left" w:pos="6480"/>
          <w:tab w:val="left" w:pos="7200"/>
          <w:tab w:val="left" w:pos="7920"/>
          <w:tab w:val="left" w:pos="8640"/>
        </w:tabs>
        <w:rPr>
          <w:rFonts w:ascii="Times New Roman" w:hAnsi="Times New Roman"/>
          <w:sz w:val="24"/>
          <w:szCs w:val="24"/>
        </w:rPr>
      </w:pPr>
      <w:r w:rsidRPr="0031494F">
        <w:rPr>
          <w:rFonts w:ascii="Times New Roman" w:hAnsi="Times New Roman"/>
          <w:sz w:val="24"/>
          <w:szCs w:val="24"/>
        </w:rPr>
        <w:t>The interior height of the crawlspace measured from the interior grade of the crawl to the top of the foundations wall must not exceed four (4) feet at any point.</w:t>
      </w:r>
    </w:p>
    <w:p w:rsidR="0031494F" w:rsidRPr="0031494F" w:rsidRDefault="0031494F" w:rsidP="0031494F">
      <w:pPr>
        <w:pStyle w:val="ListParagraph"/>
        <w:numPr>
          <w:ilvl w:val="4"/>
          <w:numId w:val="16"/>
        </w:numPr>
        <w:tabs>
          <w:tab w:val="left" w:pos="360"/>
          <w:tab w:val="left" w:pos="1440"/>
          <w:tab w:val="left" w:pos="2160"/>
          <w:tab w:val="left" w:pos="2880"/>
          <w:tab w:val="left" w:pos="5040"/>
          <w:tab w:val="left" w:pos="5760"/>
          <w:tab w:val="left" w:pos="6480"/>
          <w:tab w:val="left" w:pos="7200"/>
          <w:tab w:val="left" w:pos="7920"/>
          <w:tab w:val="left" w:pos="8640"/>
        </w:tabs>
        <w:rPr>
          <w:rFonts w:ascii="Times New Roman" w:hAnsi="Times New Roman"/>
          <w:sz w:val="24"/>
          <w:szCs w:val="24"/>
        </w:rPr>
      </w:pPr>
      <w:r w:rsidRPr="0031494F">
        <w:rPr>
          <w:rFonts w:ascii="Times New Roman" w:hAnsi="Times New Roman"/>
          <w:sz w:val="24"/>
          <w:szCs w:val="24"/>
        </w:rPr>
        <w:t>An adequate drainage system must be installed to remove floodwaters from the interior area of the crawlspace within a reasonable period of time after a flood event.</w:t>
      </w:r>
    </w:p>
    <w:p w:rsidR="0031494F" w:rsidRPr="0031494F" w:rsidRDefault="0031494F" w:rsidP="0031494F">
      <w:pPr>
        <w:pStyle w:val="ListParagraph"/>
        <w:numPr>
          <w:ilvl w:val="4"/>
          <w:numId w:val="16"/>
        </w:numPr>
        <w:tabs>
          <w:tab w:val="left" w:pos="360"/>
          <w:tab w:val="left" w:pos="1440"/>
          <w:tab w:val="left" w:pos="2160"/>
          <w:tab w:val="left" w:pos="2880"/>
          <w:tab w:val="left" w:pos="5040"/>
          <w:tab w:val="left" w:pos="5760"/>
          <w:tab w:val="left" w:pos="6480"/>
          <w:tab w:val="left" w:pos="7200"/>
          <w:tab w:val="left" w:pos="7920"/>
          <w:tab w:val="left" w:pos="8640"/>
        </w:tabs>
        <w:rPr>
          <w:rFonts w:ascii="Times New Roman" w:hAnsi="Times New Roman"/>
          <w:sz w:val="24"/>
          <w:szCs w:val="24"/>
        </w:rPr>
      </w:pPr>
      <w:r w:rsidRPr="0031494F">
        <w:rPr>
          <w:rFonts w:ascii="Times New Roman" w:hAnsi="Times New Roman"/>
          <w:sz w:val="24"/>
          <w:szCs w:val="24"/>
        </w:rPr>
        <w:t>Portions of the building below the flood protection elevation must be constructed with materials resistant to flood damage, and</w:t>
      </w:r>
    </w:p>
    <w:p w:rsidR="0031494F" w:rsidRPr="0031494F" w:rsidRDefault="00F140C0" w:rsidP="0031494F">
      <w:pPr>
        <w:pStyle w:val="ListParagraph"/>
        <w:numPr>
          <w:ilvl w:val="4"/>
          <w:numId w:val="16"/>
        </w:numPr>
        <w:tabs>
          <w:tab w:val="clear" w:pos="3240"/>
          <w:tab w:val="left" w:pos="360"/>
          <w:tab w:val="left" w:pos="1440"/>
          <w:tab w:val="left" w:pos="2160"/>
          <w:tab w:val="left" w:pos="2880"/>
        </w:tabs>
        <w:ind w:left="2970" w:hanging="90"/>
        <w:rPr>
          <w:rFonts w:ascii="Times New Roman" w:hAnsi="Times New Roman"/>
          <w:sz w:val="24"/>
          <w:szCs w:val="24"/>
        </w:rPr>
      </w:pPr>
      <w:r>
        <w:rPr>
          <w:rFonts w:ascii="Times New Roman" w:hAnsi="Times New Roman"/>
          <w:sz w:val="24"/>
          <w:szCs w:val="24"/>
        </w:rPr>
        <w:t>U</w:t>
      </w:r>
      <w:r w:rsidR="0031494F" w:rsidRPr="0031494F">
        <w:rPr>
          <w:rFonts w:ascii="Times New Roman" w:hAnsi="Times New Roman"/>
          <w:sz w:val="24"/>
          <w:szCs w:val="24"/>
        </w:rPr>
        <w:t>tility systems within the crawlspace must be elevated above the flood protection elevation.</w:t>
      </w:r>
    </w:p>
    <w:p w:rsidR="00EF3615" w:rsidRPr="003E76CC" w:rsidRDefault="00EF3615" w:rsidP="002E729B">
      <w:pPr>
        <w:numPr>
          <w:ilvl w:val="0"/>
          <w:numId w:val="16"/>
        </w:num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u w:val="single"/>
        </w:rPr>
        <w:t>Non-residential buildings</w:t>
      </w:r>
      <w:r w:rsidRPr="003E76CC">
        <w:rPr>
          <w:rFonts w:ascii="Times New Roman" w:hAnsi="Times New Roman"/>
          <w:sz w:val="24"/>
          <w:szCs w:val="24"/>
        </w:rPr>
        <w:t xml:space="preserve"> may be structurally dry </w:t>
      </w:r>
      <w:proofErr w:type="spellStart"/>
      <w:r w:rsidRPr="003E76CC">
        <w:rPr>
          <w:rFonts w:ascii="Times New Roman" w:hAnsi="Times New Roman"/>
          <w:sz w:val="24"/>
          <w:szCs w:val="24"/>
        </w:rPr>
        <w:t>floodproofed</w:t>
      </w:r>
      <w:proofErr w:type="spellEnd"/>
      <w:r w:rsidRPr="003E76CC">
        <w:rPr>
          <w:rFonts w:ascii="Times New Roman" w:hAnsi="Times New Roman"/>
          <w:sz w:val="24"/>
          <w:szCs w:val="24"/>
        </w:rPr>
        <w:t xml:space="preserve"> (in lieu of elevation) provided a </w:t>
      </w:r>
      <w:r w:rsidR="008213DC">
        <w:rPr>
          <w:rFonts w:ascii="Times New Roman" w:hAnsi="Times New Roman"/>
          <w:sz w:val="24"/>
          <w:szCs w:val="24"/>
        </w:rPr>
        <w:t>licensed</w:t>
      </w:r>
      <w:r w:rsidRPr="003E76CC">
        <w:rPr>
          <w:rFonts w:ascii="Times New Roman" w:hAnsi="Times New Roman"/>
          <w:sz w:val="24"/>
          <w:szCs w:val="24"/>
        </w:rPr>
        <w:t xml:space="preserve"> professional engineer or architect certifies that:</w:t>
      </w:r>
    </w:p>
    <w:p w:rsidR="00EF3615" w:rsidRPr="003E76CC" w:rsidRDefault="00EF3615" w:rsidP="001F542E">
      <w:pPr>
        <w:numPr>
          <w:ilvl w:val="3"/>
          <w:numId w:val="16"/>
        </w:numPr>
        <w:tabs>
          <w:tab w:val="left" w:pos="360"/>
          <w:tab w:val="left" w:pos="1440"/>
          <w:tab w:val="left" w:pos="2160"/>
          <w:tab w:val="left" w:pos="288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Below the flood protection elevation the structure and attendant utility facilities are watertight and capable of resisting the effects of the base flood.</w:t>
      </w:r>
    </w:p>
    <w:p w:rsidR="00EF3615" w:rsidRPr="003E76CC" w:rsidRDefault="00EF3615" w:rsidP="001F542E">
      <w:pPr>
        <w:numPr>
          <w:ilvl w:val="3"/>
          <w:numId w:val="16"/>
        </w:numPr>
        <w:tabs>
          <w:tab w:val="left" w:pos="360"/>
          <w:tab w:val="left" w:pos="1440"/>
          <w:tab w:val="left" w:pos="2160"/>
          <w:tab w:val="left" w:pos="288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The building design accounts for flood velocities, duration, rate of rise, hydrostatic and hydrodynamic forces, the effects of buoyancy, and the impact from debris and ice.</w:t>
      </w:r>
    </w:p>
    <w:p w:rsidR="00EF3615" w:rsidRPr="003E76CC" w:rsidRDefault="00EF3615" w:rsidP="001F542E">
      <w:pPr>
        <w:numPr>
          <w:ilvl w:val="3"/>
          <w:numId w:val="16"/>
        </w:numPr>
        <w:tabs>
          <w:tab w:val="left" w:pos="360"/>
          <w:tab w:val="left" w:pos="1440"/>
          <w:tab w:val="left" w:pos="2160"/>
          <w:tab w:val="left" w:pos="2880"/>
          <w:tab w:val="left" w:pos="5040"/>
          <w:tab w:val="left" w:pos="5760"/>
          <w:tab w:val="left" w:pos="6480"/>
          <w:tab w:val="left" w:pos="7200"/>
          <w:tab w:val="left" w:pos="7920"/>
          <w:tab w:val="left" w:pos="8640"/>
        </w:tabs>
        <w:rPr>
          <w:rFonts w:ascii="Times New Roman" w:hAnsi="Times New Roman"/>
          <w:sz w:val="24"/>
          <w:szCs w:val="24"/>
        </w:rPr>
      </w:pPr>
      <w:proofErr w:type="spellStart"/>
      <w:r w:rsidRPr="003E76CC">
        <w:rPr>
          <w:rFonts w:ascii="Times New Roman" w:hAnsi="Times New Roman"/>
          <w:sz w:val="24"/>
          <w:szCs w:val="24"/>
        </w:rPr>
        <w:t>Floodproofing</w:t>
      </w:r>
      <w:proofErr w:type="spellEnd"/>
      <w:r w:rsidRPr="003E76CC">
        <w:rPr>
          <w:rFonts w:ascii="Times New Roman" w:hAnsi="Times New Roman"/>
          <w:sz w:val="24"/>
          <w:szCs w:val="24"/>
        </w:rPr>
        <w:t xml:space="preserve"> measures will be incorporated into the building design and operable without human intervention and without an outside source of electricity.</w:t>
      </w:r>
    </w:p>
    <w:p w:rsidR="00EF3615" w:rsidRPr="003E76CC" w:rsidRDefault="00EF3615" w:rsidP="001F542E">
      <w:pPr>
        <w:numPr>
          <w:ilvl w:val="3"/>
          <w:numId w:val="16"/>
        </w:numPr>
        <w:tabs>
          <w:tab w:val="left" w:pos="360"/>
          <w:tab w:val="left" w:pos="1440"/>
          <w:tab w:val="left" w:pos="2160"/>
          <w:tab w:val="left" w:pos="288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Levees, </w:t>
      </w:r>
      <w:proofErr w:type="spellStart"/>
      <w:r w:rsidRPr="003E76CC">
        <w:rPr>
          <w:rFonts w:ascii="Times New Roman" w:hAnsi="Times New Roman"/>
          <w:sz w:val="24"/>
          <w:szCs w:val="24"/>
        </w:rPr>
        <w:t>berms</w:t>
      </w:r>
      <w:proofErr w:type="spellEnd"/>
      <w:r w:rsidRPr="003E76CC">
        <w:rPr>
          <w:rFonts w:ascii="Times New Roman" w:hAnsi="Times New Roman"/>
          <w:sz w:val="24"/>
          <w:szCs w:val="24"/>
        </w:rPr>
        <w:t xml:space="preserve">, floodwalls and similar works are not considered </w:t>
      </w:r>
      <w:proofErr w:type="spellStart"/>
      <w:r w:rsidRPr="003E76CC">
        <w:rPr>
          <w:rFonts w:ascii="Times New Roman" w:hAnsi="Times New Roman"/>
          <w:sz w:val="24"/>
          <w:szCs w:val="24"/>
        </w:rPr>
        <w:t>floodproofing</w:t>
      </w:r>
      <w:proofErr w:type="spellEnd"/>
      <w:r w:rsidRPr="003E76CC">
        <w:rPr>
          <w:rFonts w:ascii="Times New Roman" w:hAnsi="Times New Roman"/>
          <w:sz w:val="24"/>
          <w:szCs w:val="24"/>
        </w:rPr>
        <w:t xml:space="preserve"> for the purpose of this subsection.</w:t>
      </w:r>
    </w:p>
    <w:p w:rsidR="00EF3615" w:rsidRPr="003E76CC" w:rsidRDefault="00EF3615" w:rsidP="002E729B">
      <w:pPr>
        <w:numPr>
          <w:ilvl w:val="0"/>
          <w:numId w:val="16"/>
        </w:num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u w:val="single"/>
        </w:rPr>
        <w:t>Manufactured homes or travel trailers</w:t>
      </w:r>
      <w:r w:rsidRPr="003E76CC">
        <w:rPr>
          <w:rFonts w:ascii="Times New Roman" w:hAnsi="Times New Roman"/>
          <w:sz w:val="24"/>
          <w:szCs w:val="24"/>
        </w:rPr>
        <w:t xml:space="preserve"> to be permanently installed on site shall be:</w:t>
      </w:r>
    </w:p>
    <w:p w:rsidR="00EF3615" w:rsidRPr="003E76CC" w:rsidRDefault="00EF3615" w:rsidP="001F542E">
      <w:pPr>
        <w:numPr>
          <w:ilvl w:val="1"/>
          <w:numId w:val="16"/>
        </w:num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Elevated to or above the flood protection elevation in accordance with Section 7(B), and</w:t>
      </w:r>
    </w:p>
    <w:p w:rsidR="00EF3615" w:rsidRPr="003E76CC" w:rsidRDefault="00EF3615" w:rsidP="002E729B">
      <w:pPr>
        <w:numPr>
          <w:ilvl w:val="1"/>
          <w:numId w:val="16"/>
        </w:num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anchored to resist flotation, collapse, or lateral movement by being tied down in accordance with the rules and regulations for the Illinois Mobile Home Tie-Down Act issued pursuant to 77 Ill. Adm. Code § 870.</w:t>
      </w:r>
    </w:p>
    <w:p w:rsidR="00EF3615" w:rsidRPr="003E76CC" w:rsidRDefault="00EF3615" w:rsidP="002E729B">
      <w:pPr>
        <w:numPr>
          <w:ilvl w:val="0"/>
          <w:numId w:val="16"/>
        </w:num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u w:val="single"/>
        </w:rPr>
        <w:t>Travel trailers and recreational vehicles</w:t>
      </w:r>
      <w:r w:rsidRPr="003E76CC">
        <w:rPr>
          <w:rFonts w:ascii="Times New Roman" w:hAnsi="Times New Roman"/>
          <w:sz w:val="24"/>
          <w:szCs w:val="24"/>
        </w:rPr>
        <w:t xml:space="preserve"> on site for more than one hundred eighty (180) days per year shall meet the elevation requirements of section 7(D) unless the following conditions are met:</w:t>
      </w:r>
    </w:p>
    <w:p w:rsidR="00EF3615" w:rsidRPr="003E76CC" w:rsidRDefault="00EF3615" w:rsidP="002E729B">
      <w:pPr>
        <w:numPr>
          <w:ilvl w:val="1"/>
          <w:numId w:val="16"/>
        </w:num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The vehicle must be either self-propelled or towable by a light duty truck.</w:t>
      </w:r>
    </w:p>
    <w:p w:rsidR="00EF3615" w:rsidRPr="003E76CC" w:rsidRDefault="00EF3615" w:rsidP="002E729B">
      <w:pPr>
        <w:numPr>
          <w:ilvl w:val="1"/>
          <w:numId w:val="16"/>
        </w:num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The hitch must remain on the vehicle at all times.</w:t>
      </w:r>
    </w:p>
    <w:p w:rsidR="00EF3615" w:rsidRPr="003E76CC" w:rsidRDefault="00EF3615" w:rsidP="002E729B">
      <w:pPr>
        <w:numPr>
          <w:ilvl w:val="1"/>
          <w:numId w:val="16"/>
        </w:num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The vehicle must not be attached to external structures such as decks and porches</w:t>
      </w:r>
    </w:p>
    <w:p w:rsidR="00EF3615" w:rsidRPr="003E76CC" w:rsidRDefault="00EF3615" w:rsidP="002E729B">
      <w:pPr>
        <w:numPr>
          <w:ilvl w:val="1"/>
          <w:numId w:val="16"/>
        </w:num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The vehicle must be designed solely for recreation, camping, travel, or seasonal use rather than as a permanent dwelling.</w:t>
      </w:r>
    </w:p>
    <w:p w:rsidR="00EF3615" w:rsidRPr="003E76CC" w:rsidRDefault="00EF3615" w:rsidP="002E729B">
      <w:pPr>
        <w:numPr>
          <w:ilvl w:val="1"/>
          <w:numId w:val="16"/>
        </w:num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lastRenderedPageBreak/>
        <w:t>The vehicles largest horizontal projections must be no larger than four hundred (400) square feet.</w:t>
      </w:r>
    </w:p>
    <w:p w:rsidR="00EF3615" w:rsidRPr="003E76CC" w:rsidRDefault="00EF3615" w:rsidP="002E729B">
      <w:pPr>
        <w:numPr>
          <w:ilvl w:val="1"/>
          <w:numId w:val="16"/>
        </w:num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The vehicle’s wheels must remain on axles and inflated.</w:t>
      </w:r>
    </w:p>
    <w:p w:rsidR="00EF3615" w:rsidRPr="003E76CC" w:rsidRDefault="00EF3615" w:rsidP="002E729B">
      <w:pPr>
        <w:numPr>
          <w:ilvl w:val="1"/>
          <w:numId w:val="16"/>
        </w:num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Air conditioning units must be attached to the frame so as to be safe for movement of the floodplain.</w:t>
      </w:r>
    </w:p>
    <w:p w:rsidR="00EF3615" w:rsidRPr="003E76CC" w:rsidRDefault="00EF3615" w:rsidP="002E729B">
      <w:pPr>
        <w:numPr>
          <w:ilvl w:val="1"/>
          <w:numId w:val="16"/>
        </w:num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Propane tanks as well as electrical and sewage connections must be quick-disconnect</w:t>
      </w:r>
      <w:r w:rsidR="00F65E0A">
        <w:rPr>
          <w:rFonts w:ascii="Times New Roman" w:hAnsi="Times New Roman"/>
          <w:sz w:val="24"/>
          <w:szCs w:val="24"/>
        </w:rPr>
        <w:t>.</w:t>
      </w:r>
    </w:p>
    <w:p w:rsidR="00EF3615" w:rsidRPr="003E76CC" w:rsidRDefault="00EF3615" w:rsidP="002E729B">
      <w:pPr>
        <w:numPr>
          <w:ilvl w:val="1"/>
          <w:numId w:val="16"/>
        </w:num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The vehicle must be licensed and titled as a recreational vehicle or park model, and</w:t>
      </w:r>
    </w:p>
    <w:p w:rsidR="00434D5B" w:rsidRDefault="00EF3615" w:rsidP="00434D5B">
      <w:pPr>
        <w:numPr>
          <w:ilvl w:val="1"/>
          <w:numId w:val="16"/>
        </w:num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must either:</w:t>
      </w:r>
    </w:p>
    <w:p w:rsidR="00EF3615" w:rsidRDefault="00EF3615" w:rsidP="00434D5B">
      <w:pPr>
        <w:numPr>
          <w:ilvl w:val="4"/>
          <w:numId w:val="16"/>
        </w:numPr>
        <w:tabs>
          <w:tab w:val="left" w:pos="360"/>
          <w:tab w:val="left" w:pos="1440"/>
          <w:tab w:val="left" w:pos="216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entirely be supported by jacks, or</w:t>
      </w:r>
    </w:p>
    <w:p w:rsidR="00EF3615" w:rsidRPr="003E76CC" w:rsidRDefault="00EF3615" w:rsidP="00434D5B">
      <w:pPr>
        <w:numPr>
          <w:ilvl w:val="4"/>
          <w:numId w:val="16"/>
        </w:num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proofErr w:type="gramStart"/>
      <w:r w:rsidRPr="003E76CC">
        <w:rPr>
          <w:rFonts w:ascii="Times New Roman" w:hAnsi="Times New Roman"/>
          <w:sz w:val="24"/>
          <w:szCs w:val="24"/>
        </w:rPr>
        <w:t>have</w:t>
      </w:r>
      <w:proofErr w:type="gramEnd"/>
      <w:r w:rsidRPr="003E76CC">
        <w:rPr>
          <w:rFonts w:ascii="Times New Roman" w:hAnsi="Times New Roman"/>
          <w:sz w:val="24"/>
          <w:szCs w:val="24"/>
        </w:rPr>
        <w:t xml:space="preserve"> a hitch jack permanently mounted, have the tires touching the ground and be supported by block in a manner that will allow the block to be easily removed by used of the hitch jack.</w:t>
      </w:r>
    </w:p>
    <w:p w:rsidR="00EF3615" w:rsidRPr="003E76CC" w:rsidRDefault="00EF3615" w:rsidP="001F542E">
      <w:pPr>
        <w:numPr>
          <w:ilvl w:val="0"/>
          <w:numId w:val="16"/>
        </w:num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u w:val="single"/>
        </w:rPr>
        <w:t>Garages, sheds or other minor accessory structures</w:t>
      </w:r>
      <w:r w:rsidRPr="003E76CC">
        <w:rPr>
          <w:rFonts w:ascii="Times New Roman" w:hAnsi="Times New Roman"/>
          <w:sz w:val="24"/>
          <w:szCs w:val="24"/>
        </w:rPr>
        <w:t xml:space="preserve"> constructed ancillary to an existing residential use may be permitted provided the following conditions are met:</w:t>
      </w:r>
    </w:p>
    <w:p w:rsidR="00EF3615" w:rsidRPr="003E76CC" w:rsidRDefault="00EF3615" w:rsidP="001F542E">
      <w:pPr>
        <w:numPr>
          <w:ilvl w:val="1"/>
          <w:numId w:val="16"/>
        </w:num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The garage of shed must be non-habitable.</w:t>
      </w:r>
    </w:p>
    <w:p w:rsidR="00EF3615" w:rsidRPr="003E76CC" w:rsidRDefault="00EF3615" w:rsidP="001F542E">
      <w:pPr>
        <w:numPr>
          <w:ilvl w:val="1"/>
          <w:numId w:val="16"/>
        </w:num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The garage or </w:t>
      </w:r>
      <w:proofErr w:type="spellStart"/>
      <w:r w:rsidRPr="003E76CC">
        <w:rPr>
          <w:rFonts w:ascii="Times New Roman" w:hAnsi="Times New Roman"/>
          <w:sz w:val="24"/>
          <w:szCs w:val="24"/>
        </w:rPr>
        <w:t>shed</w:t>
      </w:r>
      <w:proofErr w:type="spellEnd"/>
      <w:r w:rsidRPr="003E76CC">
        <w:rPr>
          <w:rFonts w:ascii="Times New Roman" w:hAnsi="Times New Roman"/>
          <w:sz w:val="24"/>
          <w:szCs w:val="24"/>
        </w:rPr>
        <w:t xml:space="preserve"> must be used only for the storage of vehicles and tools and cannot be modified later into another use.</w:t>
      </w:r>
    </w:p>
    <w:p w:rsidR="00EF3615" w:rsidRPr="003E76CC" w:rsidRDefault="00EF3615" w:rsidP="001F542E">
      <w:pPr>
        <w:numPr>
          <w:ilvl w:val="1"/>
          <w:numId w:val="16"/>
        </w:num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The garage or </w:t>
      </w:r>
      <w:proofErr w:type="spellStart"/>
      <w:r w:rsidRPr="003E76CC">
        <w:rPr>
          <w:rFonts w:ascii="Times New Roman" w:hAnsi="Times New Roman"/>
          <w:sz w:val="24"/>
          <w:szCs w:val="24"/>
        </w:rPr>
        <w:t>shed</w:t>
      </w:r>
      <w:proofErr w:type="spellEnd"/>
      <w:r w:rsidRPr="003E76CC">
        <w:rPr>
          <w:rFonts w:ascii="Times New Roman" w:hAnsi="Times New Roman"/>
          <w:sz w:val="24"/>
          <w:szCs w:val="24"/>
        </w:rPr>
        <w:t xml:space="preserve"> must be located outside of the floodway or have the appropriate state and/or federal permits.</w:t>
      </w:r>
    </w:p>
    <w:p w:rsidR="00EF3615" w:rsidRPr="003E76CC" w:rsidRDefault="00EF3615" w:rsidP="001F542E">
      <w:pPr>
        <w:numPr>
          <w:ilvl w:val="1"/>
          <w:numId w:val="16"/>
        </w:num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The garage or </w:t>
      </w:r>
      <w:proofErr w:type="spellStart"/>
      <w:r w:rsidRPr="003E76CC">
        <w:rPr>
          <w:rFonts w:ascii="Times New Roman" w:hAnsi="Times New Roman"/>
          <w:sz w:val="24"/>
          <w:szCs w:val="24"/>
        </w:rPr>
        <w:t>shed</w:t>
      </w:r>
      <w:proofErr w:type="spellEnd"/>
      <w:r w:rsidRPr="003E76CC">
        <w:rPr>
          <w:rFonts w:ascii="Times New Roman" w:hAnsi="Times New Roman"/>
          <w:sz w:val="24"/>
          <w:szCs w:val="24"/>
        </w:rPr>
        <w:t xml:space="preserve"> must be on a single family lot and be accessory to an existing principle structure on the same lot.</w:t>
      </w:r>
    </w:p>
    <w:p w:rsidR="00EF3615" w:rsidRPr="003E76CC" w:rsidRDefault="00EF3615" w:rsidP="001F542E">
      <w:pPr>
        <w:numPr>
          <w:ilvl w:val="1"/>
          <w:numId w:val="16"/>
        </w:num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Below the base flood elevation, the garage or </w:t>
      </w:r>
      <w:proofErr w:type="spellStart"/>
      <w:r w:rsidRPr="003E76CC">
        <w:rPr>
          <w:rFonts w:ascii="Times New Roman" w:hAnsi="Times New Roman"/>
          <w:sz w:val="24"/>
          <w:szCs w:val="24"/>
        </w:rPr>
        <w:t>shed</w:t>
      </w:r>
      <w:proofErr w:type="spellEnd"/>
      <w:r w:rsidRPr="003E76CC">
        <w:rPr>
          <w:rFonts w:ascii="Times New Roman" w:hAnsi="Times New Roman"/>
          <w:sz w:val="24"/>
          <w:szCs w:val="24"/>
        </w:rPr>
        <w:t xml:space="preserve"> must be built of materials not susceptible to flood damage.</w:t>
      </w:r>
    </w:p>
    <w:p w:rsidR="00EF3615" w:rsidRPr="003E76CC" w:rsidRDefault="00EF3615" w:rsidP="001F542E">
      <w:pPr>
        <w:numPr>
          <w:ilvl w:val="1"/>
          <w:numId w:val="16"/>
        </w:num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All utilities, plumbing, heating, air conditioning and electrical must be elevated above the flood protection elevation.</w:t>
      </w:r>
    </w:p>
    <w:p w:rsidR="00EF3615" w:rsidRPr="003E76CC" w:rsidRDefault="00EF3615" w:rsidP="001F542E">
      <w:pPr>
        <w:numPr>
          <w:ilvl w:val="1"/>
          <w:numId w:val="16"/>
        </w:num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The garage or </w:t>
      </w:r>
      <w:proofErr w:type="spellStart"/>
      <w:r w:rsidRPr="003E76CC">
        <w:rPr>
          <w:rFonts w:ascii="Times New Roman" w:hAnsi="Times New Roman"/>
          <w:sz w:val="24"/>
          <w:szCs w:val="24"/>
        </w:rPr>
        <w:t>shed</w:t>
      </w:r>
      <w:proofErr w:type="spellEnd"/>
      <w:r w:rsidRPr="003E76CC">
        <w:rPr>
          <w:rFonts w:ascii="Times New Roman" w:hAnsi="Times New Roman"/>
          <w:sz w:val="24"/>
          <w:szCs w:val="24"/>
        </w:rPr>
        <w:t xml:space="preserve"> must have at least one permanent opening on each wall not more than one (1) foot above grade with one (1) square inch of opening for every one (1) square foot of floor area.</w:t>
      </w:r>
    </w:p>
    <w:p w:rsidR="00EF3615" w:rsidRPr="003E76CC" w:rsidRDefault="00EF3615" w:rsidP="001F542E">
      <w:pPr>
        <w:numPr>
          <w:ilvl w:val="1"/>
          <w:numId w:val="16"/>
        </w:num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The garage or </w:t>
      </w:r>
      <w:proofErr w:type="spellStart"/>
      <w:r w:rsidRPr="003E76CC">
        <w:rPr>
          <w:rFonts w:ascii="Times New Roman" w:hAnsi="Times New Roman"/>
          <w:sz w:val="24"/>
          <w:szCs w:val="24"/>
        </w:rPr>
        <w:t>shed</w:t>
      </w:r>
      <w:proofErr w:type="spellEnd"/>
      <w:r w:rsidRPr="003E76CC">
        <w:rPr>
          <w:rFonts w:ascii="Times New Roman" w:hAnsi="Times New Roman"/>
          <w:sz w:val="24"/>
          <w:szCs w:val="24"/>
        </w:rPr>
        <w:t xml:space="preserve"> must be less than </w:t>
      </w:r>
      <w:r w:rsidR="00F65E0A">
        <w:rPr>
          <w:rFonts w:ascii="Times New Roman" w:hAnsi="Times New Roman"/>
          <w:sz w:val="24"/>
          <w:szCs w:val="24"/>
        </w:rPr>
        <w:t>fifteen</w:t>
      </w:r>
      <w:r w:rsidR="00F65E0A" w:rsidRPr="003E76CC">
        <w:rPr>
          <w:rFonts w:ascii="Times New Roman" w:hAnsi="Times New Roman"/>
          <w:sz w:val="24"/>
          <w:szCs w:val="24"/>
        </w:rPr>
        <w:t xml:space="preserve"> </w:t>
      </w:r>
      <w:r w:rsidRPr="003E76CC">
        <w:rPr>
          <w:rFonts w:ascii="Times New Roman" w:hAnsi="Times New Roman"/>
          <w:sz w:val="24"/>
          <w:szCs w:val="24"/>
        </w:rPr>
        <w:t>thousand dollars ($</w:t>
      </w:r>
      <w:r w:rsidR="00F65E0A" w:rsidRPr="003E76CC">
        <w:rPr>
          <w:rFonts w:ascii="Times New Roman" w:hAnsi="Times New Roman"/>
          <w:sz w:val="24"/>
          <w:szCs w:val="24"/>
        </w:rPr>
        <w:t>1</w:t>
      </w:r>
      <w:r w:rsidR="00F65E0A">
        <w:rPr>
          <w:rFonts w:ascii="Times New Roman" w:hAnsi="Times New Roman"/>
          <w:sz w:val="24"/>
          <w:szCs w:val="24"/>
        </w:rPr>
        <w:t>5</w:t>
      </w:r>
      <w:r w:rsidRPr="003E76CC">
        <w:rPr>
          <w:rFonts w:ascii="Times New Roman" w:hAnsi="Times New Roman"/>
          <w:sz w:val="24"/>
          <w:szCs w:val="24"/>
        </w:rPr>
        <w:t xml:space="preserve">,000) in market value or replacement cost whichever is greater or less than five hundred </w:t>
      </w:r>
      <w:r w:rsidR="00F65E0A">
        <w:rPr>
          <w:rFonts w:ascii="Times New Roman" w:hAnsi="Times New Roman"/>
          <w:sz w:val="24"/>
          <w:szCs w:val="24"/>
        </w:rPr>
        <w:t xml:space="preserve">and seventy six </w:t>
      </w:r>
      <w:r w:rsidRPr="003E76CC">
        <w:rPr>
          <w:rFonts w:ascii="Times New Roman" w:hAnsi="Times New Roman"/>
          <w:sz w:val="24"/>
          <w:szCs w:val="24"/>
        </w:rPr>
        <w:t>(</w:t>
      </w:r>
      <w:r w:rsidR="00F65E0A" w:rsidRPr="003E76CC">
        <w:rPr>
          <w:rFonts w:ascii="Times New Roman" w:hAnsi="Times New Roman"/>
          <w:sz w:val="24"/>
          <w:szCs w:val="24"/>
        </w:rPr>
        <w:t>5</w:t>
      </w:r>
      <w:r w:rsidR="00F65E0A">
        <w:rPr>
          <w:rFonts w:ascii="Times New Roman" w:hAnsi="Times New Roman"/>
          <w:sz w:val="24"/>
          <w:szCs w:val="24"/>
        </w:rPr>
        <w:t>76</w:t>
      </w:r>
      <w:r w:rsidRPr="003E76CC">
        <w:rPr>
          <w:rFonts w:ascii="Times New Roman" w:hAnsi="Times New Roman"/>
          <w:sz w:val="24"/>
          <w:szCs w:val="24"/>
        </w:rPr>
        <w:t>) square feet</w:t>
      </w:r>
      <w:r w:rsidR="00F65E0A">
        <w:rPr>
          <w:rFonts w:ascii="Times New Roman" w:hAnsi="Times New Roman"/>
          <w:sz w:val="24"/>
          <w:szCs w:val="24"/>
        </w:rPr>
        <w:t xml:space="preserve"> (24’x24’)</w:t>
      </w:r>
      <w:r w:rsidRPr="003E76CC">
        <w:rPr>
          <w:rFonts w:ascii="Times New Roman" w:hAnsi="Times New Roman"/>
          <w:sz w:val="24"/>
          <w:szCs w:val="24"/>
        </w:rPr>
        <w:t>.</w:t>
      </w:r>
    </w:p>
    <w:p w:rsidR="00EF3615" w:rsidRPr="003E76CC" w:rsidRDefault="00EF3615" w:rsidP="001F542E">
      <w:pPr>
        <w:numPr>
          <w:ilvl w:val="1"/>
          <w:numId w:val="16"/>
        </w:num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The structure shall be anchored to resist floatation and overturning.</w:t>
      </w:r>
    </w:p>
    <w:p w:rsidR="00EF3615" w:rsidRPr="003E76CC" w:rsidRDefault="00EF3615" w:rsidP="001F542E">
      <w:pPr>
        <w:numPr>
          <w:ilvl w:val="1"/>
          <w:numId w:val="16"/>
        </w:num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All flammable or toxic materials (gasoline, paint, insecticides, fertilizers, etc.) shall be stored above the flood protection elevation.</w:t>
      </w:r>
    </w:p>
    <w:p w:rsidR="00EF3615" w:rsidRPr="003E76CC" w:rsidRDefault="00EF3615" w:rsidP="001F542E">
      <w:pPr>
        <w:numPr>
          <w:ilvl w:val="1"/>
          <w:numId w:val="16"/>
        </w:num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lastRenderedPageBreak/>
        <w:t>The lowest floor elevation should be documented and the owner advised of the flood insurance implications.</w:t>
      </w:r>
    </w:p>
    <w:p w:rsidR="00EF3615" w:rsidRPr="003E76CC" w:rsidRDefault="00EF3615" w:rsidP="00EF3615">
      <w:p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b/>
          <w:sz w:val="24"/>
          <w:szCs w:val="24"/>
          <w:u w:val="single"/>
        </w:rPr>
      </w:pPr>
      <w:proofErr w:type="gramStart"/>
      <w:r w:rsidRPr="003E76CC">
        <w:rPr>
          <w:rFonts w:ascii="Times New Roman" w:hAnsi="Times New Roman"/>
          <w:b/>
          <w:sz w:val="24"/>
          <w:szCs w:val="24"/>
          <w:u w:val="single"/>
        </w:rPr>
        <w:t>Section 8.</w:t>
      </w:r>
      <w:proofErr w:type="gramEnd"/>
      <w:r w:rsidRPr="003E76CC">
        <w:rPr>
          <w:rFonts w:ascii="Times New Roman" w:hAnsi="Times New Roman"/>
          <w:b/>
          <w:sz w:val="24"/>
          <w:szCs w:val="24"/>
          <w:u w:val="single"/>
        </w:rPr>
        <w:t xml:space="preserve">  Subdivision Requirements</w:t>
      </w:r>
    </w:p>
    <w:p w:rsidR="00EF3615" w:rsidRPr="003E76CC"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The </w:t>
      </w:r>
      <w:r w:rsidRPr="00D96972">
        <w:rPr>
          <w:rFonts w:ascii="Times New Roman" w:hAnsi="Times New Roman"/>
          <w:i/>
          <w:color w:val="FF0000"/>
          <w:sz w:val="24"/>
          <w:szCs w:val="24"/>
          <w:u w:val="single"/>
        </w:rPr>
        <w:t>(*insert name of the village or city governing board)</w:t>
      </w:r>
      <w:r w:rsidRPr="003E76CC">
        <w:rPr>
          <w:rFonts w:ascii="Times New Roman" w:hAnsi="Times New Roman"/>
          <w:sz w:val="24"/>
          <w:szCs w:val="24"/>
        </w:rPr>
        <w:t xml:space="preserve"> shall take into account hazards, to the extent that they are known, in all official actions related to land management use and development.</w:t>
      </w:r>
    </w:p>
    <w:p w:rsidR="00EF3615" w:rsidRDefault="00EF3615" w:rsidP="001F542E">
      <w:pPr>
        <w:numPr>
          <w:ilvl w:val="0"/>
          <w:numId w:val="17"/>
        </w:num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New subdivisions, manufactured home parks, annexation agreements, planned unit developments, and additions to manufactured home parks and subdivisions shall meet the damage prevention and building protections standards of Sections 6 and 7 of this ordinance.  Any proposal for such development shall include the following data:</w:t>
      </w:r>
    </w:p>
    <w:p w:rsidR="00EF3615" w:rsidRPr="003E76CC" w:rsidRDefault="003A0C93" w:rsidP="00BD3D6B">
      <w:pPr>
        <w:tabs>
          <w:tab w:val="left" w:pos="360"/>
          <w:tab w:val="left" w:pos="1800"/>
          <w:tab w:val="left" w:pos="1980"/>
          <w:tab w:val="left" w:pos="2160"/>
          <w:tab w:val="left" w:pos="2880"/>
          <w:tab w:val="left" w:pos="3240"/>
          <w:tab w:val="left" w:pos="5040"/>
          <w:tab w:val="left" w:pos="5760"/>
          <w:tab w:val="left" w:pos="6480"/>
          <w:tab w:val="left" w:pos="7200"/>
          <w:tab w:val="left" w:pos="7920"/>
          <w:tab w:val="left" w:pos="8640"/>
        </w:tabs>
        <w:ind w:left="1980" w:hanging="540"/>
        <w:rPr>
          <w:rFonts w:ascii="Times New Roman" w:hAnsi="Times New Roman"/>
          <w:sz w:val="24"/>
          <w:szCs w:val="24"/>
        </w:rPr>
      </w:pPr>
      <w:r>
        <w:rPr>
          <w:rFonts w:ascii="Times New Roman" w:hAnsi="Times New Roman"/>
          <w:sz w:val="24"/>
          <w:szCs w:val="24"/>
        </w:rPr>
        <w:t xml:space="preserve">  </w:t>
      </w:r>
      <w:r w:rsidR="003B23E0">
        <w:rPr>
          <w:rFonts w:ascii="Times New Roman" w:hAnsi="Times New Roman"/>
          <w:sz w:val="24"/>
          <w:szCs w:val="24"/>
        </w:rPr>
        <w:t xml:space="preserve"> </w:t>
      </w:r>
      <w:r>
        <w:rPr>
          <w:rFonts w:ascii="Times New Roman" w:hAnsi="Times New Roman"/>
          <w:sz w:val="24"/>
          <w:szCs w:val="24"/>
        </w:rPr>
        <w:t xml:space="preserve">1.  </w:t>
      </w:r>
      <w:r w:rsidR="001F542E" w:rsidRPr="003E76CC">
        <w:rPr>
          <w:rFonts w:ascii="Times New Roman" w:hAnsi="Times New Roman"/>
          <w:sz w:val="24"/>
          <w:szCs w:val="24"/>
        </w:rPr>
        <w:t xml:space="preserve"> </w:t>
      </w:r>
      <w:r w:rsidR="00EF3615" w:rsidRPr="003E76CC">
        <w:rPr>
          <w:rFonts w:ascii="Times New Roman" w:hAnsi="Times New Roman"/>
          <w:sz w:val="24"/>
          <w:szCs w:val="24"/>
        </w:rPr>
        <w:t xml:space="preserve">The base flood elevation and the boundary of the floodplain, where </w:t>
      </w:r>
      <w:r>
        <w:rPr>
          <w:rFonts w:ascii="Times New Roman" w:hAnsi="Times New Roman"/>
          <w:sz w:val="24"/>
          <w:szCs w:val="24"/>
        </w:rPr>
        <w:t xml:space="preserve">           </w:t>
      </w:r>
      <w:r w:rsidR="003B23E0">
        <w:rPr>
          <w:rFonts w:ascii="Times New Roman" w:hAnsi="Times New Roman"/>
          <w:sz w:val="24"/>
          <w:szCs w:val="24"/>
        </w:rPr>
        <w:t xml:space="preserve">                         </w:t>
      </w:r>
      <w:r w:rsidR="00EF3615" w:rsidRPr="003E76CC">
        <w:rPr>
          <w:rFonts w:ascii="Times New Roman" w:hAnsi="Times New Roman"/>
          <w:sz w:val="24"/>
          <w:szCs w:val="24"/>
        </w:rPr>
        <w:t>the base flood elevation is not available from an existing study, the applicant shall be responsible for calculating the base flood elevation;</w:t>
      </w:r>
    </w:p>
    <w:p w:rsidR="00EF3615" w:rsidRPr="003E76CC" w:rsidRDefault="001F542E" w:rsidP="00BD3D6B">
      <w:pPr>
        <w:tabs>
          <w:tab w:val="left" w:pos="360"/>
          <w:tab w:val="left" w:pos="1800"/>
          <w:tab w:val="left" w:pos="1980"/>
          <w:tab w:val="left" w:pos="2160"/>
          <w:tab w:val="left" w:pos="2880"/>
          <w:tab w:val="left" w:pos="3240"/>
          <w:tab w:val="left" w:pos="5040"/>
          <w:tab w:val="left" w:pos="5760"/>
          <w:tab w:val="left" w:pos="6480"/>
          <w:tab w:val="left" w:pos="7200"/>
          <w:tab w:val="left" w:pos="7920"/>
          <w:tab w:val="left" w:pos="8640"/>
        </w:tabs>
        <w:ind w:left="1980" w:hanging="360"/>
        <w:rPr>
          <w:rFonts w:ascii="Times New Roman" w:hAnsi="Times New Roman"/>
          <w:sz w:val="24"/>
          <w:szCs w:val="24"/>
        </w:rPr>
      </w:pPr>
      <w:r w:rsidRPr="003E76CC">
        <w:rPr>
          <w:rFonts w:ascii="Times New Roman" w:hAnsi="Times New Roman"/>
          <w:sz w:val="24"/>
          <w:szCs w:val="24"/>
        </w:rPr>
        <w:t xml:space="preserve">2. </w:t>
      </w:r>
      <w:r w:rsidR="00EF3615" w:rsidRPr="003E76CC">
        <w:rPr>
          <w:rFonts w:ascii="Times New Roman" w:hAnsi="Times New Roman"/>
          <w:sz w:val="24"/>
          <w:szCs w:val="24"/>
        </w:rPr>
        <w:t xml:space="preserve"> </w:t>
      </w:r>
      <w:r w:rsidR="00BD3D6B">
        <w:rPr>
          <w:rFonts w:ascii="Times New Roman" w:hAnsi="Times New Roman"/>
          <w:sz w:val="24"/>
          <w:szCs w:val="24"/>
        </w:rPr>
        <w:t xml:space="preserve"> </w:t>
      </w:r>
      <w:proofErr w:type="gramStart"/>
      <w:r w:rsidR="00EF3615" w:rsidRPr="003E76CC">
        <w:rPr>
          <w:rFonts w:ascii="Times New Roman" w:hAnsi="Times New Roman"/>
          <w:sz w:val="24"/>
          <w:szCs w:val="24"/>
        </w:rPr>
        <w:t>the</w:t>
      </w:r>
      <w:proofErr w:type="gramEnd"/>
      <w:r w:rsidR="00EF3615" w:rsidRPr="003E76CC">
        <w:rPr>
          <w:rFonts w:ascii="Times New Roman" w:hAnsi="Times New Roman"/>
          <w:sz w:val="24"/>
          <w:szCs w:val="24"/>
        </w:rPr>
        <w:t xml:space="preserve"> boundary of the floodway when applicable, and</w:t>
      </w:r>
    </w:p>
    <w:p w:rsidR="00EF3615" w:rsidRPr="003E76CC" w:rsidRDefault="003A0C93" w:rsidP="00BD3D6B">
      <w:pPr>
        <w:tabs>
          <w:tab w:val="left" w:pos="360"/>
          <w:tab w:val="left" w:pos="1800"/>
          <w:tab w:val="left" w:pos="1980"/>
          <w:tab w:val="left" w:pos="2160"/>
          <w:tab w:val="left" w:pos="2880"/>
          <w:tab w:val="left" w:pos="3240"/>
          <w:tab w:val="left" w:pos="5040"/>
          <w:tab w:val="left" w:pos="5760"/>
          <w:tab w:val="left" w:pos="6480"/>
          <w:tab w:val="left" w:pos="7200"/>
          <w:tab w:val="left" w:pos="7920"/>
          <w:tab w:val="left" w:pos="8640"/>
        </w:tabs>
        <w:ind w:left="1980" w:hanging="540"/>
        <w:rPr>
          <w:rFonts w:ascii="Times New Roman" w:hAnsi="Times New Roman"/>
          <w:sz w:val="24"/>
          <w:szCs w:val="24"/>
        </w:rPr>
      </w:pPr>
      <w:r>
        <w:rPr>
          <w:rFonts w:ascii="Times New Roman" w:hAnsi="Times New Roman"/>
          <w:sz w:val="24"/>
          <w:szCs w:val="24"/>
        </w:rPr>
        <w:t xml:space="preserve">  </w:t>
      </w:r>
      <w:r w:rsidR="003B23E0">
        <w:rPr>
          <w:rFonts w:ascii="Times New Roman" w:hAnsi="Times New Roman"/>
          <w:sz w:val="24"/>
          <w:szCs w:val="24"/>
        </w:rPr>
        <w:t xml:space="preserve"> </w:t>
      </w:r>
      <w:r w:rsidR="001F542E" w:rsidRPr="003E76CC">
        <w:rPr>
          <w:rFonts w:ascii="Times New Roman" w:hAnsi="Times New Roman"/>
          <w:sz w:val="24"/>
          <w:szCs w:val="24"/>
        </w:rPr>
        <w:t xml:space="preserve">3.  </w:t>
      </w:r>
      <w:r w:rsidR="00EF3615" w:rsidRPr="003E76CC">
        <w:rPr>
          <w:rFonts w:ascii="Times New Roman" w:hAnsi="Times New Roman"/>
          <w:sz w:val="24"/>
          <w:szCs w:val="24"/>
        </w:rPr>
        <w:t>a signed statement by a</w:t>
      </w:r>
      <w:r w:rsidR="008213DC">
        <w:rPr>
          <w:rFonts w:ascii="Times New Roman" w:hAnsi="Times New Roman"/>
          <w:sz w:val="24"/>
          <w:szCs w:val="24"/>
        </w:rPr>
        <w:t xml:space="preserve"> Licensed </w:t>
      </w:r>
      <w:r w:rsidR="00EF3615" w:rsidRPr="003E76CC">
        <w:rPr>
          <w:rFonts w:ascii="Times New Roman" w:hAnsi="Times New Roman"/>
          <w:sz w:val="24"/>
          <w:szCs w:val="24"/>
        </w:rPr>
        <w:t xml:space="preserve">Professional Engineer that the </w:t>
      </w:r>
      <w:r>
        <w:rPr>
          <w:rFonts w:ascii="Times New Roman" w:hAnsi="Times New Roman"/>
          <w:sz w:val="24"/>
          <w:szCs w:val="24"/>
        </w:rPr>
        <w:t xml:space="preserve">      </w:t>
      </w:r>
      <w:r w:rsidR="00EF3615" w:rsidRPr="003E76CC">
        <w:rPr>
          <w:rFonts w:ascii="Times New Roman" w:hAnsi="Times New Roman"/>
          <w:sz w:val="24"/>
          <w:szCs w:val="24"/>
        </w:rPr>
        <w:t xml:space="preserve">proposed plat or plan accounts for changes in the drainage of surface </w:t>
      </w:r>
      <w:r>
        <w:rPr>
          <w:rFonts w:ascii="Times New Roman" w:hAnsi="Times New Roman"/>
          <w:sz w:val="24"/>
          <w:szCs w:val="24"/>
        </w:rPr>
        <w:t xml:space="preserve"> </w:t>
      </w:r>
      <w:r w:rsidR="00EF3615" w:rsidRPr="003E76CC">
        <w:rPr>
          <w:rFonts w:ascii="Times New Roman" w:hAnsi="Times New Roman"/>
          <w:sz w:val="24"/>
          <w:szCs w:val="24"/>
        </w:rPr>
        <w:t>waters in accordance with the Plat Act (765 ILCS 205/2).</w:t>
      </w:r>
    </w:p>
    <w:p w:rsidR="00EF3615" w:rsidRDefault="00EF3615" w:rsidP="001F542E">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ind w:left="1080"/>
        <w:rPr>
          <w:rFonts w:ascii="Times New Roman" w:hAnsi="Times New Roman"/>
          <w:sz w:val="24"/>
          <w:szCs w:val="24"/>
        </w:rPr>
      </w:pPr>
      <w:r w:rsidRPr="003E76CC">
        <w:rPr>
          <w:rFonts w:ascii="Times New Roman" w:hAnsi="Times New Roman"/>
          <w:sz w:val="24"/>
          <w:szCs w:val="24"/>
        </w:rPr>
        <w:t>Streets, blocks lots, parks and other public grounds shall be located and laid out in such a manner as to preserve and utilize natural streams and channels.  Wherever possible the floodplains shall be included within parks or other public grounds.</w:t>
      </w:r>
    </w:p>
    <w:p w:rsidR="0026345F" w:rsidRPr="003E76CC" w:rsidRDefault="0026345F" w:rsidP="001F542E">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ind w:left="1080"/>
        <w:rPr>
          <w:rFonts w:ascii="Times New Roman" w:hAnsi="Times New Roman"/>
          <w:sz w:val="24"/>
          <w:szCs w:val="24"/>
        </w:rPr>
      </w:pPr>
    </w:p>
    <w:p w:rsidR="00EF3615" w:rsidRPr="003E76CC"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sz w:val="24"/>
          <w:szCs w:val="24"/>
          <w:u w:val="single"/>
        </w:rPr>
      </w:pPr>
      <w:proofErr w:type="gramStart"/>
      <w:r w:rsidRPr="003E76CC">
        <w:rPr>
          <w:rFonts w:ascii="Times New Roman" w:hAnsi="Times New Roman"/>
          <w:b/>
          <w:sz w:val="24"/>
          <w:szCs w:val="24"/>
          <w:u w:val="single"/>
        </w:rPr>
        <w:t>Section 9.</w:t>
      </w:r>
      <w:proofErr w:type="gramEnd"/>
      <w:r w:rsidRPr="003E76CC">
        <w:rPr>
          <w:rFonts w:ascii="Times New Roman" w:hAnsi="Times New Roman"/>
          <w:b/>
          <w:sz w:val="24"/>
          <w:szCs w:val="24"/>
          <w:u w:val="single"/>
        </w:rPr>
        <w:t xml:space="preserve">  Public Health and Other Standards</w:t>
      </w:r>
    </w:p>
    <w:p w:rsidR="00EF3615" w:rsidRPr="003E76CC" w:rsidRDefault="00EF3615" w:rsidP="001F542E">
      <w:pPr>
        <w:numPr>
          <w:ilvl w:val="0"/>
          <w:numId w:val="8"/>
        </w:num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Public health standards must be met for all floodplain development.  In addition to the requirements of  Sections 6 and 7 of this ordinance the following standards apply:</w:t>
      </w:r>
    </w:p>
    <w:p w:rsidR="00EF3615" w:rsidRPr="003E76CC" w:rsidRDefault="00EF3615" w:rsidP="00BD3D6B">
      <w:pPr>
        <w:numPr>
          <w:ilvl w:val="1"/>
          <w:numId w:val="8"/>
        </w:numPr>
        <w:tabs>
          <w:tab w:val="left" w:pos="360"/>
          <w:tab w:val="left" w:pos="1080"/>
          <w:tab w:val="left" w:pos="216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No development in the floodplain shall include locating or storing chemicals, explosives, buoyant materials, flammable liquids, pollutants, or other hazardous or toxic materials below the flood protection elevation unless such materials are stored in a </w:t>
      </w:r>
      <w:proofErr w:type="spellStart"/>
      <w:r w:rsidRPr="003E76CC">
        <w:rPr>
          <w:rFonts w:ascii="Times New Roman" w:hAnsi="Times New Roman"/>
          <w:sz w:val="24"/>
          <w:szCs w:val="24"/>
        </w:rPr>
        <w:t>floodproofed</w:t>
      </w:r>
      <w:proofErr w:type="spellEnd"/>
      <w:r w:rsidRPr="003E76CC">
        <w:rPr>
          <w:rFonts w:ascii="Times New Roman" w:hAnsi="Times New Roman"/>
          <w:sz w:val="24"/>
          <w:szCs w:val="24"/>
        </w:rPr>
        <w:t xml:space="preserve"> and anchored storage tank and certified by a professional engineer or </w:t>
      </w:r>
      <w:proofErr w:type="spellStart"/>
      <w:r w:rsidRPr="003E76CC">
        <w:rPr>
          <w:rFonts w:ascii="Times New Roman" w:hAnsi="Times New Roman"/>
          <w:sz w:val="24"/>
          <w:szCs w:val="24"/>
        </w:rPr>
        <w:t>floodproofed</w:t>
      </w:r>
      <w:proofErr w:type="spellEnd"/>
      <w:r w:rsidRPr="003E76CC">
        <w:rPr>
          <w:rFonts w:ascii="Times New Roman" w:hAnsi="Times New Roman"/>
          <w:sz w:val="24"/>
          <w:szCs w:val="24"/>
        </w:rPr>
        <w:t xml:space="preserve"> building constructed according to the requirements of Section 7 of this ordinance.</w:t>
      </w:r>
    </w:p>
    <w:p w:rsidR="00EF3615" w:rsidRPr="003E76CC" w:rsidRDefault="00EF3615" w:rsidP="00BD3D6B">
      <w:pPr>
        <w:numPr>
          <w:ilvl w:val="1"/>
          <w:numId w:val="8"/>
        </w:numPr>
        <w:tabs>
          <w:tab w:val="left" w:pos="360"/>
          <w:tab w:val="left" w:pos="1080"/>
          <w:tab w:val="left" w:pos="216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Public utilities and facilities such as sewer, gas and electric shall be located and constructed to minimize or eliminate flood damage.</w:t>
      </w:r>
    </w:p>
    <w:p w:rsidR="00EF3615" w:rsidRDefault="00EF3615" w:rsidP="00BD3D6B">
      <w:pPr>
        <w:pStyle w:val="Footer"/>
        <w:numPr>
          <w:ilvl w:val="1"/>
          <w:numId w:val="8"/>
        </w:numPr>
        <w:tabs>
          <w:tab w:val="left" w:pos="1080"/>
        </w:tabs>
        <w:rPr>
          <w:color w:val="000000"/>
        </w:rPr>
      </w:pPr>
      <w:r w:rsidRPr="003E76CC">
        <w:t>Public sanitary sewer systems and water supply systems shall be located and constructed to minimize or eliminate infiltration of flood waters into the systems and discharges from the systems into flood waters.</w:t>
      </w:r>
      <w:r w:rsidR="00ED7E25" w:rsidRPr="00ED7E25">
        <w:rPr>
          <w:color w:val="000000"/>
        </w:rPr>
        <w:t xml:space="preserve"> </w:t>
      </w:r>
    </w:p>
    <w:p w:rsidR="00ED7E25" w:rsidRDefault="00ED7E25" w:rsidP="00BD3D6B">
      <w:pPr>
        <w:tabs>
          <w:tab w:val="left" w:pos="360"/>
          <w:tab w:val="left" w:pos="1080"/>
          <w:tab w:val="left" w:pos="2160"/>
          <w:tab w:val="left" w:pos="3240"/>
          <w:tab w:val="left" w:pos="5040"/>
          <w:tab w:val="left" w:pos="5760"/>
          <w:tab w:val="left" w:pos="6480"/>
          <w:tab w:val="left" w:pos="7200"/>
          <w:tab w:val="left" w:pos="7920"/>
          <w:tab w:val="left" w:pos="8640"/>
        </w:tabs>
        <w:ind w:left="1080"/>
        <w:rPr>
          <w:rFonts w:ascii="Times New Roman" w:hAnsi="Times New Roman"/>
          <w:sz w:val="24"/>
          <w:szCs w:val="24"/>
        </w:rPr>
      </w:pPr>
    </w:p>
    <w:p w:rsidR="00ED7E25" w:rsidRDefault="00EF3615" w:rsidP="00BD3D6B">
      <w:pPr>
        <w:numPr>
          <w:ilvl w:val="1"/>
          <w:numId w:val="8"/>
        </w:numPr>
        <w:tabs>
          <w:tab w:val="left" w:pos="360"/>
          <w:tab w:val="left" w:pos="1080"/>
          <w:tab w:val="left" w:pos="216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New and replacement on-site sanitary sewer lines or waste disposal systems shall be located and constructed to avoid impairment to them or contamination from them during flooding.  Manholes or other above ground openings located below the flood protection elevation shall be watertight.</w:t>
      </w:r>
    </w:p>
    <w:p w:rsidR="00ED7E25" w:rsidRDefault="00ED7E25" w:rsidP="00BD3D6B">
      <w:pPr>
        <w:pStyle w:val="Footer"/>
        <w:numPr>
          <w:ilvl w:val="1"/>
          <w:numId w:val="8"/>
        </w:numPr>
        <w:rPr>
          <w:rFonts w:ascii="Times New Roman" w:hAnsi="Times New Roman"/>
          <w:color w:val="000000"/>
        </w:rPr>
      </w:pPr>
      <w:r>
        <w:rPr>
          <w:rFonts w:ascii="Times New Roman" w:hAnsi="Times New Roman"/>
          <w:color w:val="000000"/>
        </w:rPr>
        <w:lastRenderedPageBreak/>
        <w:t>Con</w:t>
      </w:r>
      <w:r w:rsidRPr="00ED7E25">
        <w:rPr>
          <w:rFonts w:ascii="Times New Roman" w:hAnsi="Times New Roman"/>
          <w:color w:val="000000"/>
        </w:rPr>
        <w:t xml:space="preserve">struction of new or substantially improved critical facilities shall be located outside the limits of the floodplain. Construction of new critical facilities shall be permissible within the floodplain if no feasible alternative site is available. Critical facilities constructed within the SFHA shall have the lowest floor (including basement) elevated or structurally dry </w:t>
      </w:r>
      <w:proofErr w:type="spellStart"/>
      <w:r w:rsidRPr="00ED7E25">
        <w:rPr>
          <w:rFonts w:ascii="Times New Roman" w:hAnsi="Times New Roman"/>
          <w:color w:val="000000"/>
        </w:rPr>
        <w:t>floodproofed</w:t>
      </w:r>
      <w:proofErr w:type="spellEnd"/>
      <w:r w:rsidRPr="00ED7E25">
        <w:rPr>
          <w:rFonts w:ascii="Times New Roman" w:hAnsi="Times New Roman"/>
          <w:color w:val="000000"/>
        </w:rPr>
        <w:t xml:space="preserve"> to the 500-year flood frequency elevation or three feet above the level of the 100-year flood frequency elevation whichever is greater.  </w:t>
      </w:r>
      <w:proofErr w:type="spellStart"/>
      <w:r w:rsidRPr="00ED7E25">
        <w:rPr>
          <w:rFonts w:ascii="Times New Roman" w:hAnsi="Times New Roman"/>
          <w:color w:val="000000"/>
        </w:rPr>
        <w:t>Floodproofing</w:t>
      </w:r>
      <w:proofErr w:type="spellEnd"/>
      <w:r w:rsidRPr="00ED7E25">
        <w:rPr>
          <w:rFonts w:ascii="Times New Roman" w:hAnsi="Times New Roman"/>
          <w:color w:val="000000"/>
        </w:rPr>
        <w:t xml:space="preserve"> and sealing measures must be taken to ensure that toxic substances will not be displaced by or released into floodwaters. Access routes elevated to or above the level of the base flood elevation shall be provided to all critical facilities. </w:t>
      </w:r>
    </w:p>
    <w:p w:rsidR="00ED7E25" w:rsidRPr="00ED7E25" w:rsidRDefault="00ED7E25" w:rsidP="00ED7E25"/>
    <w:p w:rsidR="00EF3615" w:rsidRDefault="00EF3615" w:rsidP="001F542E">
      <w:pPr>
        <w:numPr>
          <w:ilvl w:val="0"/>
          <w:numId w:val="8"/>
        </w:num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All other activities defined as development shall be designed so as not to alter flood flows or increase potential flood damages.</w:t>
      </w:r>
    </w:p>
    <w:p w:rsidR="003E76CC" w:rsidRPr="003E76CC" w:rsidRDefault="003E76CC" w:rsidP="003E76CC">
      <w:pPr>
        <w:tabs>
          <w:tab w:val="left" w:pos="360"/>
          <w:tab w:val="left" w:pos="1440"/>
          <w:tab w:val="left" w:pos="2160"/>
          <w:tab w:val="left" w:pos="2880"/>
          <w:tab w:val="left" w:pos="3240"/>
          <w:tab w:val="left" w:pos="5040"/>
          <w:tab w:val="left" w:pos="5760"/>
          <w:tab w:val="left" w:pos="6480"/>
          <w:tab w:val="left" w:pos="7200"/>
          <w:tab w:val="left" w:pos="7920"/>
          <w:tab w:val="left" w:pos="8640"/>
        </w:tabs>
        <w:ind w:left="720"/>
        <w:rPr>
          <w:rFonts w:ascii="Times New Roman" w:hAnsi="Times New Roman"/>
          <w:sz w:val="24"/>
          <w:szCs w:val="24"/>
        </w:rPr>
      </w:pPr>
    </w:p>
    <w:p w:rsidR="00EF3615" w:rsidRPr="003E76CC" w:rsidRDefault="00EF3615" w:rsidP="00EF3615">
      <w:p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b/>
          <w:sz w:val="24"/>
          <w:szCs w:val="24"/>
          <w:u w:val="single"/>
        </w:rPr>
      </w:pPr>
      <w:proofErr w:type="gramStart"/>
      <w:r w:rsidRPr="003E76CC">
        <w:rPr>
          <w:rFonts w:ascii="Times New Roman" w:hAnsi="Times New Roman"/>
          <w:b/>
          <w:sz w:val="24"/>
          <w:szCs w:val="24"/>
          <w:u w:val="single"/>
        </w:rPr>
        <w:t>Section 10.</w:t>
      </w:r>
      <w:proofErr w:type="gramEnd"/>
      <w:r w:rsidRPr="003E76CC">
        <w:rPr>
          <w:rFonts w:ascii="Times New Roman" w:hAnsi="Times New Roman"/>
          <w:b/>
          <w:sz w:val="24"/>
          <w:szCs w:val="24"/>
          <w:u w:val="single"/>
        </w:rPr>
        <w:t xml:space="preserve">  </w:t>
      </w:r>
      <w:proofErr w:type="gramStart"/>
      <w:r w:rsidRPr="003E76CC">
        <w:rPr>
          <w:rFonts w:ascii="Times New Roman" w:hAnsi="Times New Roman"/>
          <w:b/>
          <w:sz w:val="24"/>
          <w:szCs w:val="24"/>
          <w:u w:val="single"/>
        </w:rPr>
        <w:t>Carrying Capacity and Notification.</w:t>
      </w:r>
      <w:proofErr w:type="gramEnd"/>
    </w:p>
    <w:p w:rsidR="00EF3615" w:rsidRPr="003E76CC" w:rsidRDefault="00EF3615" w:rsidP="00EF3615">
      <w:p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For all projects involving channel modification, fill, or stream maintenance (including levees), the flood carrying capacity of the watercourse shall be maintained.</w:t>
      </w:r>
    </w:p>
    <w:p w:rsidR="00EF3615" w:rsidRPr="003E76CC" w:rsidRDefault="00EF3615" w:rsidP="00EF3615">
      <w:p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In addition, the </w:t>
      </w:r>
      <w:r w:rsidRPr="00D96972">
        <w:rPr>
          <w:rFonts w:ascii="Times New Roman" w:hAnsi="Times New Roman"/>
          <w:i/>
          <w:color w:val="FF0000"/>
          <w:sz w:val="24"/>
          <w:szCs w:val="24"/>
          <w:u w:val="single"/>
        </w:rPr>
        <w:t>(*insert name of city or village)</w:t>
      </w:r>
      <w:r w:rsidRPr="003E76CC">
        <w:rPr>
          <w:rFonts w:ascii="Times New Roman" w:hAnsi="Times New Roman"/>
          <w:sz w:val="24"/>
          <w:szCs w:val="24"/>
        </w:rPr>
        <w:t xml:space="preserve"> shall notify adjacent communities in writing thirty (30) days prior to the issuance of a permit for the alteration or relocation of the watercourse.</w:t>
      </w:r>
    </w:p>
    <w:p w:rsidR="00EF3615" w:rsidRPr="003E76CC" w:rsidRDefault="00BD3D6B" w:rsidP="00EF3615">
      <w:p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b/>
          <w:sz w:val="24"/>
          <w:szCs w:val="24"/>
          <w:u w:val="single"/>
        </w:rPr>
      </w:pPr>
      <w:r>
        <w:rPr>
          <w:rFonts w:ascii="Times New Roman" w:hAnsi="Times New Roman"/>
          <w:b/>
          <w:sz w:val="24"/>
          <w:szCs w:val="24"/>
          <w:u w:val="single"/>
        </w:rPr>
        <w:br w:type="page"/>
      </w:r>
    </w:p>
    <w:p w:rsidR="00EF3615" w:rsidRPr="003E76CC" w:rsidRDefault="00EF3615" w:rsidP="00EF3615">
      <w:p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proofErr w:type="gramStart"/>
      <w:r w:rsidRPr="003E76CC">
        <w:rPr>
          <w:rFonts w:ascii="Times New Roman" w:hAnsi="Times New Roman"/>
          <w:b/>
          <w:sz w:val="24"/>
          <w:szCs w:val="24"/>
          <w:u w:val="single"/>
        </w:rPr>
        <w:lastRenderedPageBreak/>
        <w:t>Section 11.</w:t>
      </w:r>
      <w:proofErr w:type="gramEnd"/>
      <w:r w:rsidRPr="003E76CC">
        <w:rPr>
          <w:rFonts w:ascii="Times New Roman" w:hAnsi="Times New Roman"/>
          <w:b/>
          <w:sz w:val="24"/>
          <w:szCs w:val="24"/>
          <w:u w:val="single"/>
        </w:rPr>
        <w:t xml:space="preserve">  </w:t>
      </w:r>
      <w:proofErr w:type="gramStart"/>
      <w:r w:rsidRPr="003E76CC">
        <w:rPr>
          <w:rFonts w:ascii="Times New Roman" w:hAnsi="Times New Roman"/>
          <w:b/>
          <w:sz w:val="24"/>
          <w:szCs w:val="24"/>
          <w:u w:val="single"/>
        </w:rPr>
        <w:t>Variances.</w:t>
      </w:r>
      <w:proofErr w:type="gramEnd"/>
    </w:p>
    <w:p w:rsidR="00EF3615" w:rsidRPr="003E76CC"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Whenever the standards of this ordinance place undue hardship on a specific development proposal, the applicant may apply to the </w:t>
      </w:r>
      <w:r w:rsidRPr="00D96972">
        <w:rPr>
          <w:rFonts w:ascii="Times New Roman" w:hAnsi="Times New Roman"/>
          <w:i/>
          <w:color w:val="FF0000"/>
          <w:sz w:val="24"/>
          <w:szCs w:val="24"/>
          <w:u w:val="single"/>
        </w:rPr>
        <w:t>(*insert name of the elected or appointed board of appeals)</w:t>
      </w:r>
      <w:r w:rsidRPr="003E76CC">
        <w:rPr>
          <w:rFonts w:ascii="Times New Roman" w:hAnsi="Times New Roman"/>
          <w:i/>
          <w:sz w:val="24"/>
          <w:szCs w:val="24"/>
          <w:u w:val="single"/>
        </w:rPr>
        <w:t xml:space="preserve"> </w:t>
      </w:r>
      <w:r w:rsidRPr="003E76CC">
        <w:rPr>
          <w:rFonts w:ascii="Times New Roman" w:hAnsi="Times New Roman"/>
          <w:sz w:val="24"/>
          <w:szCs w:val="24"/>
        </w:rPr>
        <w:t xml:space="preserve">for a variance.  The </w:t>
      </w:r>
      <w:r w:rsidRPr="00D96972">
        <w:rPr>
          <w:rFonts w:ascii="Times New Roman" w:hAnsi="Times New Roman"/>
          <w:i/>
          <w:color w:val="FF0000"/>
          <w:sz w:val="24"/>
          <w:szCs w:val="24"/>
          <w:u w:val="single"/>
        </w:rPr>
        <w:t>(*insert the name of the elected or appointed board of appeals)</w:t>
      </w:r>
      <w:r w:rsidRPr="003E76CC">
        <w:rPr>
          <w:rFonts w:ascii="Times New Roman" w:hAnsi="Times New Roman"/>
          <w:sz w:val="24"/>
          <w:szCs w:val="24"/>
        </w:rPr>
        <w:t xml:space="preserve"> shall review the applicant’s request for a variance and shall submit its recommendation to the </w:t>
      </w:r>
      <w:r w:rsidRPr="00D96972">
        <w:rPr>
          <w:rFonts w:ascii="Times New Roman" w:hAnsi="Times New Roman"/>
          <w:i/>
          <w:color w:val="FF0000"/>
          <w:sz w:val="24"/>
          <w:szCs w:val="24"/>
          <w:u w:val="single"/>
        </w:rPr>
        <w:t>(*insert the name of the village or city governing board)</w:t>
      </w:r>
      <w:r w:rsidRPr="003E76CC">
        <w:rPr>
          <w:rFonts w:ascii="Times New Roman" w:hAnsi="Times New Roman"/>
          <w:sz w:val="24"/>
          <w:szCs w:val="24"/>
        </w:rPr>
        <w:t xml:space="preserve">.  The </w:t>
      </w:r>
      <w:r w:rsidRPr="00D96972">
        <w:rPr>
          <w:rFonts w:ascii="Times New Roman" w:hAnsi="Times New Roman"/>
          <w:i/>
          <w:color w:val="FF0000"/>
          <w:sz w:val="24"/>
          <w:szCs w:val="24"/>
          <w:u w:val="single"/>
        </w:rPr>
        <w:t>(*insert the name of the village or city governing board)</w:t>
      </w:r>
      <w:r w:rsidRPr="003E76CC">
        <w:rPr>
          <w:rFonts w:ascii="Times New Roman" w:hAnsi="Times New Roman"/>
          <w:sz w:val="24"/>
          <w:szCs w:val="24"/>
        </w:rPr>
        <w:t xml:space="preserve"> may attach such conditions to granting of a variance as it deems necessary to further the intent of this ordinance.</w:t>
      </w:r>
    </w:p>
    <w:p w:rsidR="00EF3615" w:rsidRPr="003E76CC" w:rsidRDefault="00EF3615" w:rsidP="001F542E">
      <w:pPr>
        <w:numPr>
          <w:ilvl w:val="0"/>
          <w:numId w:val="19"/>
        </w:num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No variance shall be granted unless the applicant demonstrates that all of the following conditions are met:</w:t>
      </w:r>
    </w:p>
    <w:p w:rsidR="00EF3615" w:rsidRPr="003E76CC" w:rsidRDefault="00EF3615" w:rsidP="001F542E">
      <w:pPr>
        <w:numPr>
          <w:ilvl w:val="1"/>
          <w:numId w:val="3"/>
        </w:numPr>
        <w:tabs>
          <w:tab w:val="left" w:pos="360"/>
          <w:tab w:val="left" w:pos="1440"/>
          <w:tab w:val="left" w:pos="288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The development activity cannot be located outside the floodplain.</w:t>
      </w:r>
    </w:p>
    <w:p w:rsidR="00EF3615" w:rsidRPr="003E76CC" w:rsidRDefault="00EF3615" w:rsidP="001F542E">
      <w:pPr>
        <w:numPr>
          <w:ilvl w:val="1"/>
          <w:numId w:val="3"/>
        </w:numPr>
        <w:tabs>
          <w:tab w:val="left" w:pos="360"/>
          <w:tab w:val="left" w:pos="1440"/>
          <w:tab w:val="left" w:pos="288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An exceptional hardship would result if the variance were not granted.</w:t>
      </w:r>
    </w:p>
    <w:p w:rsidR="00EF3615" w:rsidRPr="003E76CC" w:rsidRDefault="00EF3615" w:rsidP="001F542E">
      <w:pPr>
        <w:numPr>
          <w:ilvl w:val="1"/>
          <w:numId w:val="3"/>
        </w:numPr>
        <w:tabs>
          <w:tab w:val="left" w:pos="360"/>
          <w:tab w:val="left" w:pos="1440"/>
          <w:tab w:val="left" w:pos="288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The relief requested is the minimum necessary.</w:t>
      </w:r>
    </w:p>
    <w:p w:rsidR="00EF3615" w:rsidRPr="003E76CC" w:rsidRDefault="00EF3615" w:rsidP="001F542E">
      <w:pPr>
        <w:numPr>
          <w:ilvl w:val="1"/>
          <w:numId w:val="3"/>
        </w:numPr>
        <w:tabs>
          <w:tab w:val="left" w:pos="360"/>
          <w:tab w:val="left" w:pos="1440"/>
          <w:tab w:val="left" w:pos="288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There will be no additional threat to public health, safety or creation of a nuisance.</w:t>
      </w:r>
    </w:p>
    <w:p w:rsidR="00EF3615" w:rsidRPr="003E76CC" w:rsidRDefault="00EF3615" w:rsidP="001F542E">
      <w:pPr>
        <w:numPr>
          <w:ilvl w:val="1"/>
          <w:numId w:val="3"/>
        </w:numPr>
        <w:tabs>
          <w:tab w:val="left" w:pos="360"/>
          <w:tab w:val="left" w:pos="1440"/>
          <w:tab w:val="left" w:pos="288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There will be no additional public expense for flood protection, rescue or relief operations, policing, or repairs to roads, utilities, or other public facilities.</w:t>
      </w:r>
    </w:p>
    <w:p w:rsidR="00EF3615" w:rsidRPr="003E76CC" w:rsidRDefault="00EF3615" w:rsidP="001F542E">
      <w:pPr>
        <w:numPr>
          <w:ilvl w:val="1"/>
          <w:numId w:val="3"/>
        </w:numPr>
        <w:tabs>
          <w:tab w:val="left" w:pos="360"/>
          <w:tab w:val="left" w:pos="1440"/>
          <w:tab w:val="left" w:pos="288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The applicant’s circumstances are unique and do not establish a pattern inconsistent with the intent of the NFIP, and</w:t>
      </w:r>
    </w:p>
    <w:p w:rsidR="00EF3615" w:rsidRPr="003E76CC" w:rsidRDefault="00EF3615" w:rsidP="001F542E">
      <w:pPr>
        <w:numPr>
          <w:ilvl w:val="1"/>
          <w:numId w:val="3"/>
        </w:numPr>
        <w:tabs>
          <w:tab w:val="left" w:pos="360"/>
          <w:tab w:val="left" w:pos="1440"/>
          <w:tab w:val="left" w:pos="2880"/>
          <w:tab w:val="left" w:pos="5040"/>
          <w:tab w:val="left" w:pos="5760"/>
          <w:tab w:val="left" w:pos="6480"/>
          <w:tab w:val="left" w:pos="7200"/>
          <w:tab w:val="left" w:pos="7920"/>
          <w:tab w:val="left" w:pos="8640"/>
        </w:tabs>
        <w:rPr>
          <w:rFonts w:ascii="Times New Roman" w:hAnsi="Times New Roman"/>
          <w:sz w:val="24"/>
          <w:szCs w:val="24"/>
        </w:rPr>
      </w:pPr>
      <w:proofErr w:type="gramStart"/>
      <w:r w:rsidRPr="003E76CC">
        <w:rPr>
          <w:rFonts w:ascii="Times New Roman" w:hAnsi="Times New Roman"/>
          <w:sz w:val="24"/>
          <w:szCs w:val="24"/>
        </w:rPr>
        <w:t>all</w:t>
      </w:r>
      <w:proofErr w:type="gramEnd"/>
      <w:r w:rsidRPr="003E76CC">
        <w:rPr>
          <w:rFonts w:ascii="Times New Roman" w:hAnsi="Times New Roman"/>
          <w:sz w:val="24"/>
          <w:szCs w:val="24"/>
        </w:rPr>
        <w:t xml:space="preserve"> other state and federal permits have been obtained.</w:t>
      </w:r>
    </w:p>
    <w:p w:rsidR="00EF3615" w:rsidRPr="003E76CC" w:rsidRDefault="00EF3615" w:rsidP="001F542E">
      <w:pPr>
        <w:numPr>
          <w:ilvl w:val="0"/>
          <w:numId w:val="19"/>
        </w:num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The </w:t>
      </w:r>
      <w:r w:rsidRPr="00D96972">
        <w:rPr>
          <w:rFonts w:ascii="Times New Roman" w:hAnsi="Times New Roman"/>
          <w:i/>
          <w:color w:val="FF0000"/>
          <w:sz w:val="24"/>
          <w:szCs w:val="24"/>
          <w:u w:val="single"/>
        </w:rPr>
        <w:t>(*insert the name of the elected or appointed board of appeals)</w:t>
      </w:r>
      <w:r w:rsidRPr="003E76CC">
        <w:rPr>
          <w:rFonts w:ascii="Times New Roman" w:hAnsi="Times New Roman"/>
          <w:sz w:val="24"/>
          <w:szCs w:val="24"/>
        </w:rPr>
        <w:t xml:space="preserve"> shall notify an applicant in writing that a variance from the requirements of the building protections standards of Section 7 that would lessen the degree of protection to a building will:</w:t>
      </w:r>
    </w:p>
    <w:p w:rsidR="00EF3615" w:rsidRPr="003E76CC" w:rsidRDefault="00EF3615" w:rsidP="001F542E">
      <w:pPr>
        <w:numPr>
          <w:ilvl w:val="3"/>
          <w:numId w:val="19"/>
        </w:numPr>
        <w:tabs>
          <w:tab w:val="left" w:pos="360"/>
          <w:tab w:val="left" w:pos="1440"/>
          <w:tab w:val="left" w:pos="2160"/>
          <w:tab w:val="left" w:pos="2880"/>
          <w:tab w:val="num"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Result in increased premium rates for flood insurance up to twenty-five dollars ($25) per one hundred dollars ($100) of insurance coverage;</w:t>
      </w:r>
    </w:p>
    <w:p w:rsidR="00EF3615" w:rsidRPr="003E76CC" w:rsidRDefault="001F542E" w:rsidP="001F542E">
      <w:pPr>
        <w:numPr>
          <w:ilvl w:val="3"/>
          <w:numId w:val="19"/>
        </w:numPr>
        <w:tabs>
          <w:tab w:val="left" w:pos="360"/>
          <w:tab w:val="left" w:pos="1440"/>
          <w:tab w:val="left" w:pos="1800"/>
          <w:tab w:val="left" w:pos="2160"/>
          <w:tab w:val="left" w:pos="288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  </w:t>
      </w:r>
      <w:r w:rsidR="00BD3D6B">
        <w:rPr>
          <w:rFonts w:ascii="Times New Roman" w:hAnsi="Times New Roman"/>
          <w:sz w:val="24"/>
          <w:szCs w:val="24"/>
        </w:rPr>
        <w:t xml:space="preserve"> </w:t>
      </w:r>
      <w:r w:rsidR="00EF3615" w:rsidRPr="003E76CC">
        <w:rPr>
          <w:rFonts w:ascii="Times New Roman" w:hAnsi="Times New Roman"/>
          <w:sz w:val="24"/>
          <w:szCs w:val="24"/>
        </w:rPr>
        <w:t>increase the risk to life and property, and</w:t>
      </w:r>
    </w:p>
    <w:p w:rsidR="00EF3615" w:rsidRPr="003E76CC" w:rsidRDefault="00EF3615" w:rsidP="001F542E">
      <w:pPr>
        <w:numPr>
          <w:ilvl w:val="3"/>
          <w:numId w:val="19"/>
        </w:numPr>
        <w:tabs>
          <w:tab w:val="left" w:pos="360"/>
          <w:tab w:val="left" w:pos="1440"/>
          <w:tab w:val="left" w:pos="2160"/>
          <w:tab w:val="left" w:pos="2880"/>
          <w:tab w:val="num" w:pos="3240"/>
          <w:tab w:val="left" w:pos="5040"/>
          <w:tab w:val="left" w:pos="5760"/>
          <w:tab w:val="left" w:pos="6480"/>
          <w:tab w:val="left" w:pos="7200"/>
          <w:tab w:val="left" w:pos="7920"/>
          <w:tab w:val="left" w:pos="8640"/>
        </w:tabs>
        <w:rPr>
          <w:rFonts w:ascii="Times New Roman" w:hAnsi="Times New Roman"/>
          <w:sz w:val="24"/>
          <w:szCs w:val="24"/>
        </w:rPr>
      </w:pPr>
      <w:proofErr w:type="gramStart"/>
      <w:r w:rsidRPr="003E76CC">
        <w:rPr>
          <w:rFonts w:ascii="Times New Roman" w:hAnsi="Times New Roman"/>
          <w:sz w:val="24"/>
          <w:szCs w:val="24"/>
        </w:rPr>
        <w:t>require</w:t>
      </w:r>
      <w:proofErr w:type="gramEnd"/>
      <w:r w:rsidRPr="003E76CC">
        <w:rPr>
          <w:rFonts w:ascii="Times New Roman" w:hAnsi="Times New Roman"/>
          <w:sz w:val="24"/>
          <w:szCs w:val="24"/>
        </w:rPr>
        <w:t xml:space="preserve"> that the applicant proceed with knowledge of these risks and that the applicant acknowledge in writing the assumption of the risk and liability.</w:t>
      </w:r>
    </w:p>
    <w:p w:rsidR="00F65E0A" w:rsidRDefault="00F65E0A" w:rsidP="001F542E">
      <w:pPr>
        <w:numPr>
          <w:ilvl w:val="0"/>
          <w:numId w:val="19"/>
        </w:num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Historic Structures</w:t>
      </w:r>
    </w:p>
    <w:p w:rsidR="002A1841" w:rsidRDefault="00EF3615">
      <w:pPr>
        <w:numPr>
          <w:ilvl w:val="1"/>
          <w:numId w:val="19"/>
        </w:num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Variances to the building protection requirements of Section 7 of this ordinance which are requested in connection with reconstruction, repair, or alteration of a historic site or historic structure as defined in “Historic Structures”, may be granted using criteria more permissive than the requirements of Sections 6 and 7 of this ordinance subject to the conditions that:</w:t>
      </w:r>
    </w:p>
    <w:p w:rsidR="00EF3615" w:rsidRPr="003E76CC" w:rsidRDefault="00EF3615" w:rsidP="001F542E">
      <w:pPr>
        <w:numPr>
          <w:ilvl w:val="3"/>
          <w:numId w:val="19"/>
        </w:numPr>
        <w:tabs>
          <w:tab w:val="left" w:pos="360"/>
          <w:tab w:val="left" w:pos="1440"/>
          <w:tab w:val="left" w:pos="2160"/>
          <w:tab w:val="left" w:pos="2880"/>
          <w:tab w:val="num"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The repair or rehabilitation is the minimum necessary to preserve the historic character and design of the structure.</w:t>
      </w:r>
    </w:p>
    <w:p w:rsidR="003F36D7" w:rsidRDefault="003F36D7" w:rsidP="003F36D7">
      <w:pPr>
        <w:numPr>
          <w:ilvl w:val="3"/>
          <w:numId w:val="19"/>
        </w:numPr>
        <w:spacing w:line="215" w:lineRule="auto"/>
        <w:jc w:val="both"/>
        <w:rPr>
          <w:rFonts w:ascii="Times New Roman" w:hAnsi="Times New Roman"/>
          <w:sz w:val="24"/>
        </w:rPr>
      </w:pPr>
      <w:r>
        <w:rPr>
          <w:rFonts w:ascii="Times New Roman" w:hAnsi="Times New Roman"/>
          <w:sz w:val="24"/>
          <w:szCs w:val="24"/>
        </w:rPr>
        <w:t xml:space="preserve"> </w:t>
      </w:r>
      <w:r w:rsidR="00EF3615" w:rsidRPr="003E76CC">
        <w:rPr>
          <w:rFonts w:ascii="Times New Roman" w:hAnsi="Times New Roman"/>
          <w:sz w:val="24"/>
          <w:szCs w:val="24"/>
        </w:rPr>
        <w:t>The repair or rehabilitation will not result in the structure being removed as a certified historic structure.</w:t>
      </w:r>
      <w:r w:rsidRPr="003F36D7">
        <w:rPr>
          <w:rFonts w:ascii="Times New Roman" w:hAnsi="Times New Roman"/>
          <w:sz w:val="24"/>
        </w:rPr>
        <w:t xml:space="preserve"> </w:t>
      </w:r>
    </w:p>
    <w:p w:rsidR="003F36D7" w:rsidRPr="002A692F" w:rsidRDefault="003F36D7" w:rsidP="003F36D7">
      <w:pPr>
        <w:spacing w:line="215" w:lineRule="auto"/>
        <w:jc w:val="both"/>
        <w:rPr>
          <w:rFonts w:ascii="Times New Roman" w:hAnsi="Times New Roman"/>
          <w:sz w:val="24"/>
        </w:rPr>
      </w:pPr>
      <w:r w:rsidRPr="003F36D7">
        <w:rPr>
          <w:rFonts w:ascii="Times New Roman" w:hAnsi="Times New Roman"/>
          <w:sz w:val="24"/>
        </w:rPr>
        <w:lastRenderedPageBreak/>
        <w:t xml:space="preserve"> </w:t>
      </w:r>
    </w:p>
    <w:p w:rsidR="003F36D7" w:rsidRPr="0026345F" w:rsidRDefault="003F36D7" w:rsidP="003F36D7">
      <w:pPr>
        <w:spacing w:line="215" w:lineRule="auto"/>
        <w:jc w:val="both"/>
        <w:rPr>
          <w:rFonts w:ascii="Times New Roman" w:hAnsi="Times New Roman"/>
          <w:sz w:val="24"/>
        </w:rPr>
      </w:pPr>
    </w:p>
    <w:p w:rsidR="00F65E0A" w:rsidRPr="0026345F" w:rsidRDefault="0031494F" w:rsidP="003F36D7">
      <w:pPr>
        <w:numPr>
          <w:ilvl w:val="0"/>
          <w:numId w:val="19"/>
        </w:numPr>
        <w:spacing w:line="215" w:lineRule="auto"/>
        <w:jc w:val="both"/>
        <w:rPr>
          <w:rFonts w:ascii="Times New Roman" w:hAnsi="Times New Roman"/>
          <w:sz w:val="24"/>
        </w:rPr>
      </w:pPr>
      <w:r w:rsidRPr="0031494F">
        <w:rPr>
          <w:rFonts w:ascii="Times New Roman" w:hAnsi="Times New Roman"/>
          <w:sz w:val="24"/>
        </w:rPr>
        <w:t>Agriculture</w:t>
      </w:r>
    </w:p>
    <w:p w:rsidR="002A1841" w:rsidRDefault="0031494F">
      <w:pPr>
        <w:spacing w:line="215" w:lineRule="auto"/>
        <w:ind w:left="720"/>
        <w:jc w:val="both"/>
        <w:rPr>
          <w:rFonts w:ascii="Times New Roman" w:hAnsi="Times New Roman"/>
          <w:sz w:val="24"/>
        </w:rPr>
      </w:pPr>
      <w:r w:rsidRPr="0031494F">
        <w:rPr>
          <w:rFonts w:ascii="Times New Roman" w:hAnsi="Times New Roman"/>
          <w:sz w:val="24"/>
        </w:rPr>
        <w:t>Any variance granted for an agricultural structure shall be decided individually based on a case by case analysis of the buil</w:t>
      </w:r>
      <w:r w:rsidRPr="0031494F">
        <w:rPr>
          <w:rFonts w:ascii="Times New Roman" w:hAnsi="Times New Roman"/>
          <w:sz w:val="24"/>
        </w:rPr>
        <w:softHyphen/>
        <w:t>ding's unique circumstances.  Variances granted shall meet the following conditions as well as those criteria and conditions set forth in this ordinance.</w:t>
      </w:r>
    </w:p>
    <w:p w:rsidR="003F36D7" w:rsidRPr="0026345F" w:rsidRDefault="0031494F" w:rsidP="003F36D7">
      <w:pPr>
        <w:spacing w:line="215" w:lineRule="auto"/>
        <w:ind w:left="720"/>
        <w:jc w:val="both"/>
        <w:rPr>
          <w:rFonts w:ascii="Times New Roman" w:hAnsi="Times New Roman"/>
          <w:sz w:val="24"/>
        </w:rPr>
      </w:pPr>
      <w:r w:rsidRPr="0031494F">
        <w:rPr>
          <w:rFonts w:ascii="Times New Roman" w:hAnsi="Times New Roman"/>
          <w:sz w:val="24"/>
        </w:rPr>
        <w:t>In order to minimize flood damages during the 100-year flood and the threat to public health and safety, the following conditions shall be included for any variance issued for agricultural structures that are constructed at-grade and wet-</w:t>
      </w:r>
      <w:proofErr w:type="spellStart"/>
      <w:r w:rsidRPr="0031494F">
        <w:rPr>
          <w:rFonts w:ascii="Times New Roman" w:hAnsi="Times New Roman"/>
          <w:sz w:val="24"/>
        </w:rPr>
        <w:t>floodproofed</w:t>
      </w:r>
      <w:proofErr w:type="spellEnd"/>
      <w:r w:rsidRPr="0031494F">
        <w:rPr>
          <w:rFonts w:ascii="Times New Roman" w:hAnsi="Times New Roman"/>
          <w:sz w:val="24"/>
        </w:rPr>
        <w:t>.</w:t>
      </w:r>
    </w:p>
    <w:p w:rsidR="003F36D7" w:rsidRPr="0026345F" w:rsidRDefault="003F36D7" w:rsidP="003F36D7">
      <w:pPr>
        <w:spacing w:line="215" w:lineRule="auto"/>
        <w:jc w:val="both"/>
        <w:rPr>
          <w:rFonts w:ascii="Times New Roman" w:hAnsi="Times New Roman"/>
          <w:sz w:val="24"/>
        </w:rPr>
      </w:pPr>
    </w:p>
    <w:p w:rsidR="002A1841" w:rsidRDefault="0031494F">
      <w:pPr>
        <w:pStyle w:val="ListParagraph"/>
        <w:numPr>
          <w:ilvl w:val="3"/>
          <w:numId w:val="3"/>
        </w:numPr>
        <w:tabs>
          <w:tab w:val="clear" w:pos="3240"/>
          <w:tab w:val="num" w:pos="-1530"/>
          <w:tab w:val="left" w:pos="-1440"/>
        </w:tabs>
        <w:spacing w:line="215" w:lineRule="auto"/>
        <w:ind w:left="1350" w:hanging="630"/>
        <w:jc w:val="both"/>
        <w:rPr>
          <w:rFonts w:ascii="Times New Roman" w:hAnsi="Times New Roman"/>
          <w:sz w:val="24"/>
        </w:rPr>
      </w:pPr>
      <w:r w:rsidRPr="0031494F">
        <w:rPr>
          <w:rFonts w:ascii="Times New Roman" w:hAnsi="Times New Roman"/>
          <w:sz w:val="24"/>
        </w:rPr>
        <w:t>All agricultural structures considered for a variance from the floodplain management regulations of this ordinance shall dem</w:t>
      </w:r>
      <w:r w:rsidRPr="0031494F">
        <w:rPr>
          <w:rFonts w:ascii="Times New Roman" w:hAnsi="Times New Roman"/>
          <w:sz w:val="24"/>
        </w:rPr>
        <w:softHyphen/>
        <w:t>on</w:t>
      </w:r>
      <w:r w:rsidRPr="0031494F">
        <w:rPr>
          <w:rFonts w:ascii="Times New Roman" w:hAnsi="Times New Roman"/>
          <w:sz w:val="24"/>
        </w:rPr>
        <w:softHyphen/>
        <w:t>s</w:t>
      </w:r>
      <w:r w:rsidRPr="0031494F">
        <w:rPr>
          <w:rFonts w:ascii="Times New Roman" w:hAnsi="Times New Roman"/>
          <w:sz w:val="24"/>
        </w:rPr>
        <w:softHyphen/>
        <w:t>trate that the var</w:t>
      </w:r>
      <w:r w:rsidRPr="0031494F">
        <w:rPr>
          <w:rFonts w:ascii="Times New Roman" w:hAnsi="Times New Roman"/>
          <w:sz w:val="24"/>
        </w:rPr>
        <w:softHyphen/>
        <w:t>ied stru</w:t>
      </w:r>
      <w:r w:rsidRPr="0031494F">
        <w:rPr>
          <w:rFonts w:ascii="Times New Roman" w:hAnsi="Times New Roman"/>
          <w:sz w:val="24"/>
        </w:rPr>
        <w:softHyphen/>
        <w:t>cture is lo</w:t>
      </w:r>
      <w:r w:rsidRPr="0031494F">
        <w:rPr>
          <w:rFonts w:ascii="Times New Roman" w:hAnsi="Times New Roman"/>
          <w:sz w:val="24"/>
        </w:rPr>
        <w:softHyphen/>
        <w:t>cated in wide, ex</w:t>
      </w:r>
      <w:r w:rsidRPr="0031494F">
        <w:rPr>
          <w:rFonts w:ascii="Times New Roman" w:hAnsi="Times New Roman"/>
          <w:sz w:val="24"/>
        </w:rPr>
        <w:softHyphen/>
        <w:t>pan</w:t>
      </w:r>
      <w:r w:rsidRPr="0031494F">
        <w:rPr>
          <w:rFonts w:ascii="Times New Roman" w:hAnsi="Times New Roman"/>
          <w:sz w:val="24"/>
        </w:rPr>
        <w:softHyphen/>
        <w:t>sive floodplain areas and no other alternate location outside of the special flood hazard area exists for the agricultural structure.  Residential structures or animal confinement facilities, such as farm houses, cannot be considered agricultural structures.</w:t>
      </w:r>
    </w:p>
    <w:p w:rsidR="002A1841" w:rsidRDefault="002A1841">
      <w:pPr>
        <w:pStyle w:val="ListParagraph"/>
        <w:tabs>
          <w:tab w:val="left" w:pos="-1440"/>
        </w:tabs>
        <w:spacing w:line="215" w:lineRule="auto"/>
        <w:ind w:left="1458"/>
        <w:jc w:val="both"/>
        <w:rPr>
          <w:rFonts w:ascii="Times New Roman" w:hAnsi="Times New Roman"/>
          <w:sz w:val="24"/>
        </w:rPr>
      </w:pPr>
    </w:p>
    <w:p w:rsidR="002A1841" w:rsidRDefault="0031494F">
      <w:pPr>
        <w:pStyle w:val="ListParagraph"/>
        <w:numPr>
          <w:ilvl w:val="3"/>
          <w:numId w:val="3"/>
        </w:numPr>
        <w:tabs>
          <w:tab w:val="clear" w:pos="3240"/>
          <w:tab w:val="left" w:pos="-1440"/>
        </w:tabs>
        <w:spacing w:line="215" w:lineRule="auto"/>
        <w:ind w:left="1458" w:hanging="738"/>
        <w:jc w:val="both"/>
        <w:rPr>
          <w:rFonts w:ascii="Times New Roman" w:hAnsi="Times New Roman"/>
          <w:sz w:val="24"/>
        </w:rPr>
      </w:pPr>
      <w:r w:rsidRPr="0031494F">
        <w:rPr>
          <w:rFonts w:ascii="Times New Roman" w:hAnsi="Times New Roman"/>
          <w:sz w:val="24"/>
        </w:rPr>
        <w:t>Use of the varied structures must be limited to agricul</w:t>
      </w:r>
      <w:r w:rsidRPr="0031494F">
        <w:rPr>
          <w:rFonts w:ascii="Times New Roman" w:hAnsi="Times New Roman"/>
          <w:sz w:val="24"/>
        </w:rPr>
        <w:softHyphen/>
        <w:t>tural purpos</w:t>
      </w:r>
      <w:r w:rsidRPr="0031494F">
        <w:rPr>
          <w:rFonts w:ascii="Times New Roman" w:hAnsi="Times New Roman"/>
          <w:sz w:val="24"/>
        </w:rPr>
        <w:softHyphen/>
        <w:t>es in zone A only as identified on the com</w:t>
      </w:r>
      <w:r w:rsidRPr="0031494F">
        <w:rPr>
          <w:rFonts w:ascii="Times New Roman" w:hAnsi="Times New Roman"/>
          <w:sz w:val="24"/>
        </w:rPr>
        <w:softHyphen/>
        <w:t>munity's Flood Insurance Rate Map (FIRM).</w:t>
      </w:r>
    </w:p>
    <w:p w:rsidR="002A1841" w:rsidRDefault="002A1841" w:rsidP="0026345F">
      <w:pPr>
        <w:tabs>
          <w:tab w:val="left" w:pos="-1440"/>
        </w:tabs>
        <w:spacing w:line="215" w:lineRule="auto"/>
        <w:ind w:left="720" w:hanging="720"/>
        <w:jc w:val="both"/>
        <w:rPr>
          <w:rFonts w:ascii="Times New Roman" w:hAnsi="Times New Roman"/>
          <w:sz w:val="24"/>
        </w:rPr>
        <w:sectPr w:rsidR="002A1841" w:rsidSect="003F36D7">
          <w:endnotePr>
            <w:numFmt w:val="decimal"/>
          </w:endnotePr>
          <w:type w:val="continuous"/>
          <w:pgSz w:w="12240" w:h="15840"/>
          <w:pgMar w:top="450" w:right="1008" w:bottom="432" w:left="1152" w:header="450" w:footer="432" w:gutter="0"/>
          <w:cols w:space="720"/>
          <w:noEndnote/>
        </w:sectPr>
      </w:pPr>
    </w:p>
    <w:p w:rsidR="003F36D7" w:rsidRPr="0026345F" w:rsidRDefault="0031494F" w:rsidP="003F36D7">
      <w:pPr>
        <w:tabs>
          <w:tab w:val="left" w:pos="-1440"/>
        </w:tabs>
        <w:spacing w:line="215" w:lineRule="auto"/>
        <w:ind w:left="720" w:hanging="720"/>
        <w:jc w:val="both"/>
        <w:rPr>
          <w:rFonts w:ascii="Times New Roman" w:hAnsi="Times New Roman"/>
          <w:sz w:val="24"/>
        </w:rPr>
      </w:pPr>
      <w:r w:rsidRPr="0031494F">
        <w:rPr>
          <w:rFonts w:ascii="Times New Roman" w:hAnsi="Times New Roman"/>
          <w:sz w:val="24"/>
        </w:rPr>
        <w:lastRenderedPageBreak/>
        <w:t xml:space="preserve"> 3.</w:t>
      </w:r>
      <w:r w:rsidRPr="0031494F">
        <w:rPr>
          <w:rFonts w:ascii="Times New Roman" w:hAnsi="Times New Roman"/>
          <w:sz w:val="24"/>
        </w:rPr>
        <w:tab/>
        <w:t>For any new or substantially damaged agricultural structures, the exteri</w:t>
      </w:r>
      <w:r w:rsidRPr="0031494F">
        <w:rPr>
          <w:rFonts w:ascii="Times New Roman" w:hAnsi="Times New Roman"/>
          <w:sz w:val="24"/>
        </w:rPr>
        <w:softHyphen/>
        <w:t xml:space="preserve">or and interior building components and elements (i.e., foundation, wall framing, exterior and interior finishes, flooring, etc.) below the base flood elevation, must be built with flood-resistant materials in accordance with Section 7 of  this ordinance.  </w:t>
      </w:r>
    </w:p>
    <w:p w:rsidR="003F36D7" w:rsidRPr="0026345F" w:rsidRDefault="0031494F" w:rsidP="003F36D7">
      <w:pPr>
        <w:tabs>
          <w:tab w:val="left" w:pos="-1440"/>
        </w:tabs>
        <w:spacing w:line="215" w:lineRule="auto"/>
        <w:ind w:left="720" w:hanging="720"/>
        <w:jc w:val="both"/>
        <w:rPr>
          <w:rFonts w:ascii="Times New Roman" w:hAnsi="Times New Roman"/>
          <w:sz w:val="24"/>
        </w:rPr>
      </w:pPr>
      <w:r w:rsidRPr="0031494F">
        <w:rPr>
          <w:rFonts w:ascii="Times New Roman" w:hAnsi="Times New Roman"/>
          <w:sz w:val="24"/>
        </w:rPr>
        <w:t xml:space="preserve">  4.</w:t>
      </w:r>
      <w:r w:rsidRPr="0031494F">
        <w:rPr>
          <w:rFonts w:ascii="Times New Roman" w:hAnsi="Times New Roman"/>
          <w:sz w:val="24"/>
        </w:rPr>
        <w:tab/>
        <w:t>The agricultural structures must be adequately anchored to prevent flotation, collapse, or lateral movement of the structures in accordance with Section 7 of this ordinance.  All of the building's structural compo</w:t>
      </w:r>
      <w:r w:rsidRPr="0031494F">
        <w:rPr>
          <w:rFonts w:ascii="Times New Roman" w:hAnsi="Times New Roman"/>
          <w:sz w:val="24"/>
        </w:rPr>
        <w:softHyphen/>
        <w:t>nents must be capable of resisting specific flood-related forces including hydrostatic, buoyancy, and hydrodynamic and debris impact forces.  5.</w:t>
      </w:r>
      <w:r w:rsidRPr="0031494F">
        <w:rPr>
          <w:rFonts w:ascii="Times New Roman" w:hAnsi="Times New Roman"/>
          <w:sz w:val="24"/>
        </w:rPr>
        <w:tab/>
        <w:t xml:space="preserve">Any mechanical, electrical, or other utility equipment must be located above the base flood elevation or </w:t>
      </w:r>
      <w:proofErr w:type="spellStart"/>
      <w:r w:rsidRPr="0031494F">
        <w:rPr>
          <w:rFonts w:ascii="Times New Roman" w:hAnsi="Times New Roman"/>
          <w:sz w:val="24"/>
        </w:rPr>
        <w:t>floodproofed</w:t>
      </w:r>
      <w:proofErr w:type="spellEnd"/>
      <w:r w:rsidRPr="0031494F">
        <w:rPr>
          <w:rFonts w:ascii="Times New Roman" w:hAnsi="Times New Roman"/>
          <w:sz w:val="24"/>
        </w:rPr>
        <w:t xml:space="preserve"> so that they are contained within a watertight, </w:t>
      </w:r>
      <w:proofErr w:type="spellStart"/>
      <w:r w:rsidRPr="0031494F">
        <w:rPr>
          <w:rFonts w:ascii="Times New Roman" w:hAnsi="Times New Roman"/>
          <w:sz w:val="24"/>
        </w:rPr>
        <w:t>floodproofed</w:t>
      </w:r>
      <w:proofErr w:type="spellEnd"/>
      <w:r w:rsidRPr="0031494F">
        <w:rPr>
          <w:rFonts w:ascii="Times New Roman" w:hAnsi="Times New Roman"/>
          <w:sz w:val="24"/>
        </w:rPr>
        <w:t xml:space="preserve"> enclosure </w:t>
      </w:r>
      <w:r>
        <w:rPr>
          <w:rFonts w:ascii="Times New Roman" w:hAnsi="Times New Roman"/>
          <w:sz w:val="24"/>
        </w:rPr>
        <w:t>that is capable of resisting</w:t>
      </w:r>
      <w:r w:rsidRPr="0031494F">
        <w:rPr>
          <w:rFonts w:ascii="Times New Roman" w:hAnsi="Times New Roman"/>
          <w:sz w:val="24"/>
        </w:rPr>
        <w:t xml:space="preserve"> damage during flood conditions in accordance with Section 7 of this ordinance.</w:t>
      </w:r>
    </w:p>
    <w:p w:rsidR="003F36D7" w:rsidRPr="0026345F" w:rsidRDefault="0031494F" w:rsidP="003F36D7">
      <w:pPr>
        <w:tabs>
          <w:tab w:val="left" w:pos="-1440"/>
        </w:tabs>
        <w:spacing w:line="215" w:lineRule="auto"/>
        <w:ind w:left="720" w:hanging="720"/>
        <w:jc w:val="both"/>
        <w:rPr>
          <w:rFonts w:ascii="Times New Roman" w:hAnsi="Times New Roman"/>
          <w:sz w:val="24"/>
        </w:rPr>
      </w:pPr>
      <w:r w:rsidRPr="0031494F">
        <w:rPr>
          <w:rFonts w:ascii="Times New Roman" w:hAnsi="Times New Roman"/>
          <w:sz w:val="24"/>
        </w:rPr>
        <w:t xml:space="preserve">  5.</w:t>
      </w:r>
      <w:r w:rsidRPr="0031494F">
        <w:rPr>
          <w:rFonts w:ascii="Times New Roman" w:hAnsi="Times New Roman"/>
          <w:sz w:val="24"/>
        </w:rPr>
        <w:tab/>
        <w:t>The NFIP requires that enclosure or foundation walls, subject to the 100-year flood, contain openings that will permit the automatic entry and exit of floodwaters in accordance with Section 7(B) this ordinance.</w:t>
      </w:r>
    </w:p>
    <w:p w:rsidR="003F36D7" w:rsidRPr="0026345F" w:rsidRDefault="003F36D7" w:rsidP="003F36D7">
      <w:pPr>
        <w:spacing w:line="215" w:lineRule="auto"/>
        <w:jc w:val="both"/>
        <w:rPr>
          <w:rFonts w:ascii="Times New Roman" w:hAnsi="Times New Roman"/>
          <w:sz w:val="24"/>
        </w:rPr>
      </w:pPr>
    </w:p>
    <w:p w:rsidR="003F36D7" w:rsidRPr="0026345F" w:rsidRDefault="0031494F" w:rsidP="003F36D7">
      <w:pPr>
        <w:tabs>
          <w:tab w:val="left" w:pos="-1440"/>
        </w:tabs>
        <w:spacing w:line="215" w:lineRule="auto"/>
        <w:ind w:left="720" w:hanging="720"/>
        <w:jc w:val="both"/>
        <w:rPr>
          <w:rFonts w:ascii="Times New Roman" w:hAnsi="Times New Roman"/>
          <w:sz w:val="24"/>
        </w:rPr>
      </w:pPr>
      <w:r w:rsidRPr="0031494F">
        <w:rPr>
          <w:rFonts w:ascii="Times New Roman" w:hAnsi="Times New Roman"/>
          <w:sz w:val="24"/>
        </w:rPr>
        <w:t xml:space="preserve">  6.</w:t>
      </w:r>
      <w:r w:rsidRPr="0031494F">
        <w:rPr>
          <w:rFonts w:ascii="Times New Roman" w:hAnsi="Times New Roman"/>
          <w:sz w:val="24"/>
        </w:rPr>
        <w:tab/>
        <w:t>The agricultural structures must comply with the flood</w:t>
      </w:r>
      <w:r w:rsidRPr="0031494F">
        <w:rPr>
          <w:rFonts w:ascii="Times New Roman" w:hAnsi="Times New Roman"/>
          <w:sz w:val="24"/>
        </w:rPr>
        <w:softHyphen/>
        <w:t>plain management floodway provisions of Section 6 of this ordinance.  No variances may be issued for agricul</w:t>
      </w:r>
      <w:r w:rsidRPr="0031494F">
        <w:rPr>
          <w:rFonts w:ascii="Times New Roman" w:hAnsi="Times New Roman"/>
          <w:sz w:val="24"/>
        </w:rPr>
        <w:softHyphen/>
        <w:t>tural struc</w:t>
      </w:r>
      <w:r w:rsidRPr="0031494F">
        <w:rPr>
          <w:rFonts w:ascii="Times New Roman" w:hAnsi="Times New Roman"/>
          <w:sz w:val="24"/>
        </w:rPr>
        <w:softHyphen/>
        <w:t xml:space="preserve">tures within any designated floodway.  </w:t>
      </w:r>
    </w:p>
    <w:p w:rsidR="003F36D7" w:rsidRPr="0026345F" w:rsidRDefault="0031494F" w:rsidP="003F36D7">
      <w:pPr>
        <w:tabs>
          <w:tab w:val="left" w:pos="-1440"/>
        </w:tabs>
        <w:spacing w:line="215" w:lineRule="auto"/>
        <w:ind w:left="720" w:hanging="720"/>
        <w:jc w:val="both"/>
        <w:rPr>
          <w:rFonts w:ascii="Times New Roman" w:hAnsi="Times New Roman"/>
          <w:sz w:val="24"/>
        </w:rPr>
      </w:pPr>
      <w:r w:rsidRPr="0031494F">
        <w:rPr>
          <w:rFonts w:ascii="Times New Roman" w:hAnsi="Times New Roman"/>
          <w:sz w:val="24"/>
        </w:rPr>
        <w:t>7.</w:t>
      </w:r>
      <w:r w:rsidRPr="0031494F">
        <w:rPr>
          <w:rFonts w:ascii="Times New Roman" w:hAnsi="Times New Roman"/>
          <w:sz w:val="24"/>
        </w:rPr>
        <w:tab/>
        <w:t>Wet-</w:t>
      </w:r>
      <w:proofErr w:type="spellStart"/>
      <w:r w:rsidRPr="0031494F">
        <w:rPr>
          <w:rFonts w:ascii="Times New Roman" w:hAnsi="Times New Roman"/>
          <w:sz w:val="24"/>
        </w:rPr>
        <w:t>floodproofing</w:t>
      </w:r>
      <w:proofErr w:type="spellEnd"/>
      <w:r w:rsidRPr="0031494F">
        <w:rPr>
          <w:rFonts w:ascii="Times New Roman" w:hAnsi="Times New Roman"/>
          <w:sz w:val="24"/>
        </w:rPr>
        <w:t xml:space="preserve"> construction techniques must be reviewed and approved by the floodplain administrator and a registered professional engineer or architect prior to the issuance of any floodplain development permit for construction.</w:t>
      </w:r>
    </w:p>
    <w:p w:rsidR="001F542E" w:rsidRDefault="001F542E" w:rsidP="003F36D7">
      <w:pPr>
        <w:spacing w:line="215" w:lineRule="auto"/>
        <w:ind w:left="1080"/>
        <w:jc w:val="both"/>
        <w:rPr>
          <w:rFonts w:ascii="Times New Roman" w:hAnsi="Times New Roman"/>
          <w:b/>
          <w:sz w:val="24"/>
          <w:szCs w:val="24"/>
          <w:u w:val="single"/>
        </w:rPr>
      </w:pPr>
    </w:p>
    <w:p w:rsidR="0026345F" w:rsidRDefault="0026345F" w:rsidP="003F36D7">
      <w:pPr>
        <w:spacing w:line="215" w:lineRule="auto"/>
        <w:ind w:left="1080"/>
        <w:jc w:val="both"/>
        <w:rPr>
          <w:rFonts w:ascii="Times New Roman" w:hAnsi="Times New Roman"/>
          <w:b/>
          <w:sz w:val="24"/>
          <w:szCs w:val="24"/>
          <w:u w:val="single"/>
        </w:rPr>
      </w:pPr>
    </w:p>
    <w:p w:rsidR="0026345F" w:rsidRPr="003F36D7" w:rsidRDefault="0026345F" w:rsidP="003F36D7">
      <w:pPr>
        <w:spacing w:line="215" w:lineRule="auto"/>
        <w:ind w:left="1080"/>
        <w:jc w:val="both"/>
        <w:rPr>
          <w:rFonts w:ascii="Times New Roman" w:hAnsi="Times New Roman"/>
          <w:b/>
          <w:sz w:val="24"/>
          <w:szCs w:val="24"/>
          <w:u w:val="single"/>
        </w:rPr>
      </w:pPr>
    </w:p>
    <w:p w:rsidR="00EF3615" w:rsidRPr="003E76CC"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proofErr w:type="gramStart"/>
      <w:r w:rsidRPr="003E76CC">
        <w:rPr>
          <w:rFonts w:ascii="Times New Roman" w:hAnsi="Times New Roman"/>
          <w:b/>
          <w:sz w:val="24"/>
          <w:szCs w:val="24"/>
          <w:u w:val="single"/>
        </w:rPr>
        <w:lastRenderedPageBreak/>
        <w:t>Section 12.</w:t>
      </w:r>
      <w:proofErr w:type="gramEnd"/>
      <w:r w:rsidRPr="003E76CC">
        <w:rPr>
          <w:rFonts w:ascii="Times New Roman" w:hAnsi="Times New Roman"/>
          <w:b/>
          <w:sz w:val="24"/>
          <w:szCs w:val="24"/>
          <w:u w:val="single"/>
        </w:rPr>
        <w:t xml:space="preserve"> </w:t>
      </w:r>
      <w:proofErr w:type="gramStart"/>
      <w:r w:rsidRPr="003E76CC">
        <w:rPr>
          <w:rFonts w:ascii="Times New Roman" w:hAnsi="Times New Roman"/>
          <w:b/>
          <w:sz w:val="24"/>
          <w:szCs w:val="24"/>
          <w:u w:val="single"/>
        </w:rPr>
        <w:t>Disclaimer of Liability</w:t>
      </w:r>
      <w:r w:rsidRPr="003E76CC">
        <w:rPr>
          <w:rFonts w:ascii="Times New Roman" w:hAnsi="Times New Roman"/>
          <w:sz w:val="24"/>
          <w:szCs w:val="24"/>
        </w:rPr>
        <w:t>.</w:t>
      </w:r>
      <w:proofErr w:type="gramEnd"/>
    </w:p>
    <w:p w:rsidR="00EF3615" w:rsidRPr="003E76CC"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The degree of protection required by this ordinance is considered reasonable for regulatory purposes and is based on available information derived from engineering and scientific methods of study.  Larger floods may occur or flood heights may be increased by man-made or natural causes.  This ordinance does not imply that development either inside or outside of the floodplain will be free from flooding or damage.  This ordinance does not create liability on the part of the </w:t>
      </w:r>
      <w:r w:rsidRPr="00D96972">
        <w:rPr>
          <w:rFonts w:ascii="Times New Roman" w:hAnsi="Times New Roman"/>
          <w:i/>
          <w:color w:val="FF0000"/>
          <w:sz w:val="24"/>
          <w:szCs w:val="24"/>
          <w:u w:val="single"/>
        </w:rPr>
        <w:t>(*insert the name of the village or city</w:t>
      </w:r>
      <w:r w:rsidRPr="00D96972">
        <w:rPr>
          <w:rFonts w:ascii="Times New Roman" w:hAnsi="Times New Roman"/>
          <w:b/>
          <w:i/>
          <w:color w:val="FF0000"/>
          <w:sz w:val="24"/>
          <w:szCs w:val="24"/>
          <w:u w:val="single"/>
        </w:rPr>
        <w:t>)</w:t>
      </w:r>
      <w:r w:rsidRPr="003E76CC">
        <w:rPr>
          <w:rFonts w:ascii="Times New Roman" w:hAnsi="Times New Roman"/>
          <w:sz w:val="24"/>
          <w:szCs w:val="24"/>
        </w:rPr>
        <w:t xml:space="preserve"> or any officer or employee thereof for any flood damage that results from proper reliance on this ordinance or any administrative decision made lawfully </w:t>
      </w:r>
      <w:proofErr w:type="spellStart"/>
      <w:r w:rsidRPr="003E76CC">
        <w:rPr>
          <w:rFonts w:ascii="Times New Roman" w:hAnsi="Times New Roman"/>
          <w:sz w:val="24"/>
          <w:szCs w:val="24"/>
        </w:rPr>
        <w:t>thereunder</w:t>
      </w:r>
      <w:proofErr w:type="spellEnd"/>
      <w:r w:rsidRPr="003E76CC">
        <w:rPr>
          <w:rFonts w:ascii="Times New Roman" w:hAnsi="Times New Roman"/>
          <w:sz w:val="24"/>
          <w:szCs w:val="24"/>
        </w:rPr>
        <w:t>.</w:t>
      </w:r>
    </w:p>
    <w:p w:rsidR="00EF3615" w:rsidRPr="003E76CC"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sz w:val="24"/>
          <w:szCs w:val="24"/>
          <w:u w:val="single"/>
        </w:rPr>
      </w:pPr>
    </w:p>
    <w:p w:rsidR="00EF3615" w:rsidRPr="003E76CC"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sz w:val="24"/>
          <w:szCs w:val="24"/>
          <w:u w:val="single"/>
        </w:rPr>
      </w:pPr>
      <w:proofErr w:type="gramStart"/>
      <w:r w:rsidRPr="003E76CC">
        <w:rPr>
          <w:rFonts w:ascii="Times New Roman" w:hAnsi="Times New Roman"/>
          <w:b/>
          <w:sz w:val="24"/>
          <w:szCs w:val="24"/>
          <w:u w:val="single"/>
        </w:rPr>
        <w:t>Section 13.</w:t>
      </w:r>
      <w:proofErr w:type="gramEnd"/>
      <w:r w:rsidRPr="003E76CC">
        <w:rPr>
          <w:rFonts w:ascii="Times New Roman" w:hAnsi="Times New Roman"/>
          <w:b/>
          <w:sz w:val="24"/>
          <w:szCs w:val="24"/>
          <w:u w:val="single"/>
        </w:rPr>
        <w:t xml:space="preserve"> </w:t>
      </w:r>
      <w:proofErr w:type="gramStart"/>
      <w:r w:rsidRPr="003E76CC">
        <w:rPr>
          <w:rFonts w:ascii="Times New Roman" w:hAnsi="Times New Roman"/>
          <w:b/>
          <w:sz w:val="24"/>
          <w:szCs w:val="24"/>
          <w:u w:val="single"/>
        </w:rPr>
        <w:t>Penalty.</w:t>
      </w:r>
      <w:proofErr w:type="gramEnd"/>
    </w:p>
    <w:p w:rsidR="00EF3615" w:rsidRPr="003E76CC"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Failure to obtain a permit for development in the floodplain or failure to comply with the conditions of a permit or a variance shall be deemed to be a violation of this ordinance.  Upon due investigation, the </w:t>
      </w:r>
      <w:r w:rsidRPr="00D96972">
        <w:rPr>
          <w:rFonts w:ascii="Times New Roman" w:hAnsi="Times New Roman"/>
          <w:i/>
          <w:color w:val="FF0000"/>
          <w:sz w:val="24"/>
          <w:szCs w:val="24"/>
          <w:u w:val="single"/>
        </w:rPr>
        <w:t>(*insert the title of the Official, Office or Agency, or Municipal Attorney)</w:t>
      </w:r>
      <w:r w:rsidRPr="003E76CC">
        <w:rPr>
          <w:rFonts w:ascii="Times New Roman" w:hAnsi="Times New Roman"/>
          <w:sz w:val="24"/>
          <w:szCs w:val="24"/>
        </w:rPr>
        <w:t xml:space="preserve"> may determine that a violation of the minimum standards of this ordinance exists.  The </w:t>
      </w:r>
      <w:r w:rsidRPr="00D96972">
        <w:rPr>
          <w:rFonts w:ascii="Times New Roman" w:hAnsi="Times New Roman"/>
          <w:i/>
          <w:color w:val="FF0000"/>
          <w:sz w:val="24"/>
          <w:szCs w:val="24"/>
          <w:u w:val="single"/>
        </w:rPr>
        <w:t>(*insert the title of the Official, Office or Agency, or Municipal Attorney)</w:t>
      </w:r>
      <w:r w:rsidRPr="003E76CC">
        <w:rPr>
          <w:rFonts w:ascii="Times New Roman" w:hAnsi="Times New Roman"/>
          <w:sz w:val="24"/>
          <w:szCs w:val="24"/>
        </w:rPr>
        <w:t xml:space="preserve"> shall notify the owner in writing of such violation.</w:t>
      </w:r>
    </w:p>
    <w:p w:rsidR="00EF3615" w:rsidRPr="003E76CC" w:rsidRDefault="00EF3615" w:rsidP="003E76CC">
      <w:pPr>
        <w:numPr>
          <w:ilvl w:val="0"/>
          <w:numId w:val="10"/>
        </w:num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If such owner fails after ten (10) days notice to correct the violation:</w:t>
      </w:r>
    </w:p>
    <w:p w:rsidR="00EF3615" w:rsidRPr="003E76CC" w:rsidRDefault="00EF3615" w:rsidP="003E76CC">
      <w:pPr>
        <w:numPr>
          <w:ilvl w:val="2"/>
          <w:numId w:val="10"/>
        </w:numPr>
        <w:tabs>
          <w:tab w:val="left" w:pos="360"/>
          <w:tab w:val="left" w:pos="144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The </w:t>
      </w:r>
      <w:r w:rsidRPr="00D96972">
        <w:rPr>
          <w:rFonts w:ascii="Times New Roman" w:hAnsi="Times New Roman"/>
          <w:i/>
          <w:color w:val="FF0000"/>
          <w:sz w:val="24"/>
          <w:szCs w:val="24"/>
          <w:u w:val="single"/>
        </w:rPr>
        <w:t>(*insert village or city name)</w:t>
      </w:r>
      <w:r w:rsidRPr="003E76CC">
        <w:rPr>
          <w:rFonts w:ascii="Times New Roman" w:hAnsi="Times New Roman"/>
          <w:sz w:val="24"/>
          <w:szCs w:val="24"/>
        </w:rPr>
        <w:t xml:space="preserve"> shall make application to the circuit court for an injunction requiring conformance with this ordinance or make such other order as the court deems necessary to secure compliance with the ordinance.</w:t>
      </w:r>
    </w:p>
    <w:p w:rsidR="00EF3615" w:rsidRPr="003E76CC" w:rsidRDefault="00EF3615" w:rsidP="003E76CC">
      <w:pPr>
        <w:numPr>
          <w:ilvl w:val="2"/>
          <w:numId w:val="10"/>
        </w:numPr>
        <w:tabs>
          <w:tab w:val="left" w:pos="360"/>
          <w:tab w:val="left" w:pos="144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Any person who violates this ordinance shall upon conviction thereof be fined not less than fifty dollars ($50) or more than seven hundred fifty ($750) for each offense.</w:t>
      </w:r>
    </w:p>
    <w:p w:rsidR="00EF3615" w:rsidRPr="003E76CC" w:rsidRDefault="00EF3615" w:rsidP="003E76CC">
      <w:pPr>
        <w:numPr>
          <w:ilvl w:val="2"/>
          <w:numId w:val="10"/>
        </w:numPr>
        <w:tabs>
          <w:tab w:val="left" w:pos="360"/>
          <w:tab w:val="left" w:pos="144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A separate offense shall be deemed committed upon each day during or on which a violation occurs or continues, and</w:t>
      </w:r>
    </w:p>
    <w:p w:rsidR="00EF3615" w:rsidRPr="003E76CC" w:rsidRDefault="00EF3615" w:rsidP="003E76CC">
      <w:pPr>
        <w:numPr>
          <w:ilvl w:val="2"/>
          <w:numId w:val="10"/>
        </w:numPr>
        <w:tabs>
          <w:tab w:val="left" w:pos="360"/>
          <w:tab w:val="left" w:pos="144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proofErr w:type="gramStart"/>
      <w:r w:rsidRPr="003E76CC">
        <w:rPr>
          <w:rFonts w:ascii="Times New Roman" w:hAnsi="Times New Roman"/>
          <w:sz w:val="24"/>
          <w:szCs w:val="24"/>
        </w:rPr>
        <w:t>the</w:t>
      </w:r>
      <w:proofErr w:type="gramEnd"/>
      <w:r w:rsidRPr="003E76CC">
        <w:rPr>
          <w:rFonts w:ascii="Times New Roman" w:hAnsi="Times New Roman"/>
          <w:sz w:val="24"/>
          <w:szCs w:val="24"/>
        </w:rPr>
        <w:t xml:space="preserve"> </w:t>
      </w:r>
      <w:r w:rsidRPr="00D96972">
        <w:rPr>
          <w:rFonts w:ascii="Times New Roman" w:hAnsi="Times New Roman"/>
          <w:i/>
          <w:color w:val="FF0000"/>
          <w:sz w:val="24"/>
          <w:szCs w:val="24"/>
          <w:u w:val="single"/>
        </w:rPr>
        <w:t>(*insert village or city name)</w:t>
      </w:r>
      <w:r w:rsidRPr="003E76CC">
        <w:rPr>
          <w:rFonts w:ascii="Times New Roman" w:hAnsi="Times New Roman"/>
          <w:sz w:val="24"/>
          <w:szCs w:val="24"/>
        </w:rPr>
        <w:t xml:space="preserve"> shall record a notice of violation on the title of the property.</w:t>
      </w:r>
    </w:p>
    <w:p w:rsidR="00EF3615" w:rsidRPr="003E76CC" w:rsidRDefault="00EF3615" w:rsidP="003E76CC">
      <w:pPr>
        <w:numPr>
          <w:ilvl w:val="0"/>
          <w:numId w:val="10"/>
        </w:num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The </w:t>
      </w:r>
      <w:r w:rsidRPr="00D96972">
        <w:rPr>
          <w:rFonts w:ascii="Times New Roman" w:hAnsi="Times New Roman"/>
          <w:i/>
          <w:color w:val="FF0000"/>
          <w:sz w:val="24"/>
          <w:szCs w:val="24"/>
          <w:u w:val="single"/>
        </w:rPr>
        <w:t>(*insert the title of the Official, Office or Agency, or Municipal Attorney)</w:t>
      </w:r>
      <w:r w:rsidRPr="003E76CC">
        <w:rPr>
          <w:rFonts w:ascii="Times New Roman" w:hAnsi="Times New Roman"/>
          <w:sz w:val="24"/>
          <w:szCs w:val="24"/>
        </w:rPr>
        <w:t xml:space="preserve"> shall inform the owner that any such violation is considered a willful act to increase flood damages and therefore may cause coverage by a Standard Flood Insurance Policy to be suspended.</w:t>
      </w:r>
    </w:p>
    <w:p w:rsidR="00EF3615" w:rsidRPr="003E76CC" w:rsidRDefault="00EF3615" w:rsidP="00BD3D6B">
      <w:pPr>
        <w:tabs>
          <w:tab w:val="left" w:pos="360"/>
          <w:tab w:val="left" w:pos="1080"/>
          <w:tab w:val="left" w:pos="1800"/>
          <w:tab w:val="left" w:pos="2160"/>
          <w:tab w:val="left" w:pos="2880"/>
          <w:tab w:val="left" w:pos="3240"/>
          <w:tab w:val="left" w:pos="5040"/>
          <w:tab w:val="left" w:pos="5760"/>
          <w:tab w:val="left" w:pos="6480"/>
          <w:tab w:val="left" w:pos="7200"/>
          <w:tab w:val="left" w:pos="7920"/>
          <w:tab w:val="left" w:pos="8640"/>
        </w:tabs>
        <w:ind w:left="1080"/>
        <w:rPr>
          <w:rFonts w:ascii="Times New Roman" w:hAnsi="Times New Roman"/>
          <w:sz w:val="24"/>
          <w:szCs w:val="24"/>
        </w:rPr>
      </w:pPr>
      <w:r w:rsidRPr="003E76CC">
        <w:rPr>
          <w:rFonts w:ascii="Times New Roman" w:hAnsi="Times New Roman"/>
          <w:sz w:val="24"/>
          <w:szCs w:val="24"/>
        </w:rPr>
        <w:t xml:space="preserve">The </w:t>
      </w:r>
      <w:r w:rsidRPr="00D96972">
        <w:rPr>
          <w:rFonts w:ascii="Times New Roman" w:hAnsi="Times New Roman"/>
          <w:i/>
          <w:color w:val="FF0000"/>
          <w:sz w:val="24"/>
          <w:szCs w:val="24"/>
          <w:u w:val="single"/>
        </w:rPr>
        <w:t>(*insert the title of the Official, Office or Agency, or Municipal Attorney)</w:t>
      </w:r>
      <w:r w:rsidRPr="003E76CC">
        <w:rPr>
          <w:rFonts w:ascii="Times New Roman" w:hAnsi="Times New Roman"/>
          <w:sz w:val="24"/>
          <w:szCs w:val="24"/>
        </w:rPr>
        <w:t xml:space="preserve"> is authorized to issue an order requiring the suspension of the subject development.  The stop-work order shall be in writing, indicate the reason for the issuance, and shall order the action, if necessary, to resolve the </w:t>
      </w:r>
      <w:r w:rsidRPr="003E76CC">
        <w:rPr>
          <w:rFonts w:ascii="Times New Roman" w:hAnsi="Times New Roman"/>
          <w:sz w:val="24"/>
          <w:szCs w:val="24"/>
        </w:rPr>
        <w:lastRenderedPageBreak/>
        <w:t>circumstances requiring the stop-work order.  The stop-work order constitutes a suspension of the permit.</w:t>
      </w:r>
    </w:p>
    <w:p w:rsidR="00EF3615" w:rsidRPr="003E76CC" w:rsidRDefault="00EF3615" w:rsidP="00041E94">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ind w:left="1080"/>
        <w:rPr>
          <w:rFonts w:ascii="Times New Roman" w:hAnsi="Times New Roman"/>
          <w:sz w:val="24"/>
          <w:szCs w:val="24"/>
        </w:rPr>
      </w:pPr>
      <w:r w:rsidRPr="003E76CC">
        <w:rPr>
          <w:rFonts w:ascii="Times New Roman" w:hAnsi="Times New Roman"/>
          <w:sz w:val="24"/>
          <w:szCs w:val="24"/>
        </w:rPr>
        <w:t xml:space="preserve">No site development permit shall be permanently suspended or revoked until a hearing is held by the </w:t>
      </w:r>
      <w:r w:rsidRPr="00D96972">
        <w:rPr>
          <w:rFonts w:ascii="Times New Roman" w:hAnsi="Times New Roman"/>
          <w:i/>
          <w:color w:val="FF0000"/>
          <w:sz w:val="24"/>
          <w:szCs w:val="24"/>
          <w:u w:val="single"/>
        </w:rPr>
        <w:t>(*Board of Appeals</w:t>
      </w:r>
      <w:r w:rsidRPr="00D96972">
        <w:rPr>
          <w:rFonts w:ascii="Times New Roman" w:hAnsi="Times New Roman"/>
          <w:b/>
          <w:i/>
          <w:color w:val="FF0000"/>
          <w:sz w:val="24"/>
          <w:szCs w:val="24"/>
          <w:u w:val="single"/>
        </w:rPr>
        <w:t>)</w:t>
      </w:r>
      <w:r w:rsidRPr="003E76CC">
        <w:rPr>
          <w:rFonts w:ascii="Times New Roman" w:hAnsi="Times New Roman"/>
          <w:sz w:val="24"/>
          <w:szCs w:val="24"/>
        </w:rPr>
        <w:t xml:space="preserve">.  Written notice of such hearing shall be served on the </w:t>
      </w:r>
      <w:proofErr w:type="spellStart"/>
      <w:r w:rsidRPr="003E76CC">
        <w:rPr>
          <w:rFonts w:ascii="Times New Roman" w:hAnsi="Times New Roman"/>
          <w:sz w:val="24"/>
          <w:szCs w:val="24"/>
        </w:rPr>
        <w:t>permittee</w:t>
      </w:r>
      <w:proofErr w:type="spellEnd"/>
      <w:r w:rsidRPr="003E76CC">
        <w:rPr>
          <w:rFonts w:ascii="Times New Roman" w:hAnsi="Times New Roman"/>
          <w:sz w:val="24"/>
          <w:szCs w:val="24"/>
        </w:rPr>
        <w:t xml:space="preserve"> and shall state:</w:t>
      </w:r>
    </w:p>
    <w:p w:rsidR="00EF3615" w:rsidRPr="003E76CC" w:rsidRDefault="00EF3615" w:rsidP="00434D5B">
      <w:pPr>
        <w:numPr>
          <w:ilvl w:val="4"/>
          <w:numId w:val="6"/>
        </w:numPr>
        <w:tabs>
          <w:tab w:val="left" w:pos="360"/>
          <w:tab w:val="left" w:pos="1440"/>
          <w:tab w:val="left" w:pos="180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The grounds for the complaint, reasons for suspension or revocation, and</w:t>
      </w:r>
    </w:p>
    <w:p w:rsidR="00EF3615" w:rsidRPr="003E76CC" w:rsidRDefault="00EF3615" w:rsidP="00434D5B">
      <w:pPr>
        <w:numPr>
          <w:ilvl w:val="4"/>
          <w:numId w:val="6"/>
        </w:numPr>
        <w:tabs>
          <w:tab w:val="left" w:pos="360"/>
          <w:tab w:val="left" w:pos="1440"/>
          <w:tab w:val="left" w:pos="180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proofErr w:type="gramStart"/>
      <w:r w:rsidRPr="003E76CC">
        <w:rPr>
          <w:rFonts w:ascii="Times New Roman" w:hAnsi="Times New Roman"/>
          <w:sz w:val="24"/>
          <w:szCs w:val="24"/>
        </w:rPr>
        <w:t>the</w:t>
      </w:r>
      <w:proofErr w:type="gramEnd"/>
      <w:r w:rsidRPr="003E76CC">
        <w:rPr>
          <w:rFonts w:ascii="Times New Roman" w:hAnsi="Times New Roman"/>
          <w:sz w:val="24"/>
          <w:szCs w:val="24"/>
        </w:rPr>
        <w:t xml:space="preserve"> time and place of the hearing.</w:t>
      </w:r>
    </w:p>
    <w:p w:rsidR="00EF3615" w:rsidRPr="003E76CC" w:rsidRDefault="00EF3615" w:rsidP="00041E94">
      <w:pPr>
        <w:tabs>
          <w:tab w:val="left" w:pos="360"/>
          <w:tab w:val="left" w:pos="1080"/>
          <w:tab w:val="left" w:pos="1800"/>
          <w:tab w:val="left" w:pos="2160"/>
          <w:tab w:val="left" w:pos="2880"/>
          <w:tab w:val="left" w:pos="3240"/>
          <w:tab w:val="left" w:pos="5040"/>
          <w:tab w:val="left" w:pos="5760"/>
          <w:tab w:val="left" w:pos="6480"/>
          <w:tab w:val="left" w:pos="7200"/>
          <w:tab w:val="left" w:pos="7920"/>
          <w:tab w:val="left" w:pos="8640"/>
        </w:tabs>
        <w:ind w:left="1080"/>
        <w:rPr>
          <w:rFonts w:ascii="Times New Roman" w:hAnsi="Times New Roman"/>
          <w:sz w:val="24"/>
          <w:szCs w:val="24"/>
        </w:rPr>
      </w:pPr>
      <w:r w:rsidRPr="003E76CC">
        <w:rPr>
          <w:rFonts w:ascii="Times New Roman" w:hAnsi="Times New Roman"/>
          <w:sz w:val="24"/>
          <w:szCs w:val="24"/>
        </w:rPr>
        <w:t xml:space="preserve">At such hearing the </w:t>
      </w:r>
      <w:proofErr w:type="spellStart"/>
      <w:r w:rsidRPr="003E76CC">
        <w:rPr>
          <w:rFonts w:ascii="Times New Roman" w:hAnsi="Times New Roman"/>
          <w:sz w:val="24"/>
          <w:szCs w:val="24"/>
        </w:rPr>
        <w:t>permittee</w:t>
      </w:r>
      <w:proofErr w:type="spellEnd"/>
      <w:r w:rsidRPr="003E76CC">
        <w:rPr>
          <w:rFonts w:ascii="Times New Roman" w:hAnsi="Times New Roman"/>
          <w:sz w:val="24"/>
          <w:szCs w:val="24"/>
        </w:rPr>
        <w:t xml:space="preserve"> shall be given an opportunity to present evidence on their behalf.  At the conclusion of the hearing, the </w:t>
      </w:r>
      <w:r w:rsidRPr="00D96972">
        <w:rPr>
          <w:rFonts w:ascii="Times New Roman" w:hAnsi="Times New Roman"/>
          <w:i/>
          <w:color w:val="FF0000"/>
          <w:sz w:val="24"/>
          <w:szCs w:val="24"/>
          <w:u w:val="single"/>
        </w:rPr>
        <w:t>(*Board of Appeals)</w:t>
      </w:r>
      <w:r w:rsidRPr="003E76CC">
        <w:rPr>
          <w:rFonts w:ascii="Times New Roman" w:hAnsi="Times New Roman"/>
          <w:sz w:val="24"/>
          <w:szCs w:val="24"/>
        </w:rPr>
        <w:t xml:space="preserve"> shall determine whether the permit shall be suspended or revoked.</w:t>
      </w:r>
    </w:p>
    <w:p w:rsidR="00EF3615" w:rsidRPr="003E76CC" w:rsidRDefault="00EF3615" w:rsidP="00434D5B">
      <w:pPr>
        <w:numPr>
          <w:ilvl w:val="0"/>
          <w:numId w:val="10"/>
        </w:num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Nothing herein shall prevent the </w:t>
      </w:r>
      <w:r w:rsidRPr="00264201">
        <w:rPr>
          <w:rFonts w:ascii="Times New Roman" w:hAnsi="Times New Roman"/>
          <w:i/>
          <w:color w:val="FF0000"/>
          <w:sz w:val="24"/>
          <w:szCs w:val="24"/>
          <w:u w:val="single"/>
        </w:rPr>
        <w:t>(*insert village or city name)</w:t>
      </w:r>
      <w:r w:rsidRPr="003E76CC">
        <w:rPr>
          <w:rFonts w:ascii="Times New Roman" w:hAnsi="Times New Roman"/>
          <w:sz w:val="24"/>
          <w:szCs w:val="24"/>
          <w:u w:val="single"/>
        </w:rPr>
        <w:t xml:space="preserve"> </w:t>
      </w:r>
      <w:r w:rsidRPr="003E76CC">
        <w:rPr>
          <w:rFonts w:ascii="Times New Roman" w:hAnsi="Times New Roman"/>
          <w:sz w:val="24"/>
          <w:szCs w:val="24"/>
        </w:rPr>
        <w:t>from taking such other lawful action to prevent or remedy any violations.  All costs connected therewith shall accrue to the person or persons responsible.</w:t>
      </w:r>
    </w:p>
    <w:p w:rsidR="00EF3615" w:rsidRPr="003E76CC"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sz w:val="24"/>
          <w:szCs w:val="24"/>
          <w:u w:val="single"/>
        </w:rPr>
      </w:pPr>
      <w:proofErr w:type="gramStart"/>
      <w:r w:rsidRPr="003E76CC">
        <w:rPr>
          <w:rFonts w:ascii="Times New Roman" w:hAnsi="Times New Roman"/>
          <w:b/>
          <w:sz w:val="24"/>
          <w:szCs w:val="24"/>
          <w:u w:val="single"/>
        </w:rPr>
        <w:t>Section 14.</w:t>
      </w:r>
      <w:proofErr w:type="gramEnd"/>
      <w:r w:rsidRPr="003E76CC">
        <w:rPr>
          <w:rFonts w:ascii="Times New Roman" w:hAnsi="Times New Roman"/>
          <w:b/>
          <w:sz w:val="24"/>
          <w:szCs w:val="24"/>
          <w:u w:val="single"/>
        </w:rPr>
        <w:t xml:space="preserve"> </w:t>
      </w:r>
      <w:proofErr w:type="gramStart"/>
      <w:r w:rsidRPr="003E76CC">
        <w:rPr>
          <w:rFonts w:ascii="Times New Roman" w:hAnsi="Times New Roman"/>
          <w:b/>
          <w:sz w:val="24"/>
          <w:szCs w:val="24"/>
          <w:u w:val="single"/>
        </w:rPr>
        <w:t>Abrogation and Greater Restrictions.</w:t>
      </w:r>
      <w:proofErr w:type="gramEnd"/>
    </w:p>
    <w:p w:rsidR="00EF3615"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This ordinance repeals and replaces other ordinances adopted by the </w:t>
      </w:r>
      <w:r w:rsidRPr="00264201">
        <w:rPr>
          <w:rFonts w:ascii="Times New Roman" w:hAnsi="Times New Roman"/>
          <w:i/>
          <w:color w:val="FF0000"/>
          <w:sz w:val="24"/>
          <w:szCs w:val="24"/>
          <w:u w:val="single"/>
        </w:rPr>
        <w:t>(*insert the name of the village or city governing board)</w:t>
      </w:r>
      <w:r w:rsidRPr="003E76CC">
        <w:rPr>
          <w:rFonts w:ascii="Times New Roman" w:hAnsi="Times New Roman"/>
          <w:sz w:val="24"/>
          <w:szCs w:val="24"/>
        </w:rPr>
        <w:t xml:space="preserve"> to fulfill the requirements of the National Flood Insurance Program including: </w:t>
      </w:r>
      <w:r w:rsidRPr="00264201">
        <w:rPr>
          <w:rFonts w:ascii="Times New Roman" w:hAnsi="Times New Roman"/>
          <w:i/>
          <w:color w:val="FF0000"/>
          <w:sz w:val="24"/>
          <w:szCs w:val="24"/>
          <w:u w:val="single"/>
        </w:rPr>
        <w:t>(*insert date of prior floodplain ordinance)</w:t>
      </w:r>
      <w:r w:rsidRPr="003E76CC">
        <w:rPr>
          <w:rFonts w:ascii="Times New Roman" w:hAnsi="Times New Roman"/>
          <w:i/>
          <w:sz w:val="24"/>
          <w:szCs w:val="24"/>
          <w:u w:val="single"/>
        </w:rPr>
        <w:t>.</w:t>
      </w:r>
      <w:r w:rsidRPr="003E76CC">
        <w:rPr>
          <w:rFonts w:ascii="Times New Roman" w:hAnsi="Times New Roman"/>
          <w:sz w:val="24"/>
          <w:szCs w:val="24"/>
        </w:rPr>
        <w:t xml:space="preserve">  However, this ordinance does not repeal the original resolution or ordinance adopted to achieve eligibility in the program.  Nor does this ordinance repeal, abrogate, or impair any existing easements, covenants, or deed restrictions.  Where this ordinance and other ordinance easements, covenants or deed restrictions conflict or overlap, whichever imposes the more stringent restrictions shall prevail.</w:t>
      </w:r>
    </w:p>
    <w:p w:rsidR="003A0C93" w:rsidRDefault="003A0C93"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p>
    <w:p w:rsidR="003A0C93" w:rsidRPr="003E76CC" w:rsidRDefault="003A0C93"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p>
    <w:p w:rsidR="00EF3615" w:rsidRPr="003E76CC"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sz w:val="24"/>
          <w:szCs w:val="24"/>
          <w:u w:val="single"/>
        </w:rPr>
      </w:pPr>
      <w:proofErr w:type="gramStart"/>
      <w:r w:rsidRPr="003E76CC">
        <w:rPr>
          <w:rFonts w:ascii="Times New Roman" w:hAnsi="Times New Roman"/>
          <w:b/>
          <w:sz w:val="24"/>
          <w:szCs w:val="24"/>
          <w:u w:val="single"/>
        </w:rPr>
        <w:t>Section 15.</w:t>
      </w:r>
      <w:proofErr w:type="gramEnd"/>
      <w:r w:rsidRPr="003E76CC">
        <w:rPr>
          <w:rFonts w:ascii="Times New Roman" w:hAnsi="Times New Roman"/>
          <w:b/>
          <w:sz w:val="24"/>
          <w:szCs w:val="24"/>
          <w:u w:val="single"/>
        </w:rPr>
        <w:t xml:space="preserve">  </w:t>
      </w:r>
      <w:proofErr w:type="spellStart"/>
      <w:proofErr w:type="gramStart"/>
      <w:r w:rsidRPr="003E76CC">
        <w:rPr>
          <w:rFonts w:ascii="Times New Roman" w:hAnsi="Times New Roman"/>
          <w:b/>
          <w:sz w:val="24"/>
          <w:szCs w:val="24"/>
          <w:u w:val="single"/>
        </w:rPr>
        <w:t>Se</w:t>
      </w:r>
      <w:r w:rsidR="00B1416F">
        <w:rPr>
          <w:rFonts w:ascii="Times New Roman" w:hAnsi="Times New Roman"/>
          <w:b/>
          <w:sz w:val="24"/>
          <w:szCs w:val="24"/>
          <w:u w:val="single"/>
        </w:rPr>
        <w:t>ve</w:t>
      </w:r>
      <w:r w:rsidRPr="003E76CC">
        <w:rPr>
          <w:rFonts w:ascii="Times New Roman" w:hAnsi="Times New Roman"/>
          <w:b/>
          <w:sz w:val="24"/>
          <w:szCs w:val="24"/>
          <w:u w:val="single"/>
        </w:rPr>
        <w:t>rabilility</w:t>
      </w:r>
      <w:proofErr w:type="spellEnd"/>
      <w:r w:rsidRPr="003E76CC">
        <w:rPr>
          <w:rFonts w:ascii="Times New Roman" w:hAnsi="Times New Roman"/>
          <w:b/>
          <w:sz w:val="24"/>
          <w:szCs w:val="24"/>
          <w:u w:val="single"/>
        </w:rPr>
        <w:t>.</w:t>
      </w:r>
      <w:proofErr w:type="gramEnd"/>
    </w:p>
    <w:p w:rsidR="00EF3615" w:rsidRPr="003E76CC"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The provisions and sections of this ordinance shall be deemed separable and the invalidity of any portion of this ordinance shall not affect the validity of the remainder.</w:t>
      </w:r>
    </w:p>
    <w:p w:rsidR="0026345F" w:rsidRDefault="0026345F"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sz w:val="24"/>
          <w:szCs w:val="24"/>
          <w:u w:val="single"/>
        </w:rPr>
      </w:pPr>
    </w:p>
    <w:p w:rsidR="0026345F" w:rsidRDefault="0026345F"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sz w:val="24"/>
          <w:szCs w:val="24"/>
          <w:u w:val="single"/>
        </w:rPr>
      </w:pPr>
    </w:p>
    <w:p w:rsidR="0026345F" w:rsidRDefault="0026345F"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sz w:val="24"/>
          <w:szCs w:val="24"/>
          <w:u w:val="single"/>
        </w:rPr>
      </w:pPr>
    </w:p>
    <w:p w:rsidR="0026345F" w:rsidRDefault="0026345F"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sz w:val="24"/>
          <w:szCs w:val="24"/>
          <w:u w:val="single"/>
        </w:rPr>
      </w:pPr>
    </w:p>
    <w:p w:rsidR="0026345F" w:rsidRDefault="0026345F"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sz w:val="24"/>
          <w:szCs w:val="24"/>
          <w:u w:val="single"/>
        </w:rPr>
      </w:pPr>
    </w:p>
    <w:p w:rsidR="00EF3615" w:rsidRPr="003E76CC"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sz w:val="24"/>
          <w:szCs w:val="24"/>
          <w:u w:val="single"/>
        </w:rPr>
      </w:pPr>
      <w:proofErr w:type="gramStart"/>
      <w:r w:rsidRPr="003E76CC">
        <w:rPr>
          <w:rFonts w:ascii="Times New Roman" w:hAnsi="Times New Roman"/>
          <w:b/>
          <w:sz w:val="24"/>
          <w:szCs w:val="24"/>
          <w:u w:val="single"/>
        </w:rPr>
        <w:lastRenderedPageBreak/>
        <w:t>Section 16.</w:t>
      </w:r>
      <w:proofErr w:type="gramEnd"/>
      <w:r w:rsidRPr="003E76CC">
        <w:rPr>
          <w:rFonts w:ascii="Times New Roman" w:hAnsi="Times New Roman"/>
          <w:b/>
          <w:sz w:val="24"/>
          <w:szCs w:val="24"/>
          <w:u w:val="single"/>
        </w:rPr>
        <w:t xml:space="preserve">   </w:t>
      </w:r>
      <w:proofErr w:type="gramStart"/>
      <w:r w:rsidRPr="003E76CC">
        <w:rPr>
          <w:rFonts w:ascii="Times New Roman" w:hAnsi="Times New Roman"/>
          <w:b/>
          <w:sz w:val="24"/>
          <w:szCs w:val="24"/>
          <w:u w:val="single"/>
        </w:rPr>
        <w:t>Effective Date.</w:t>
      </w:r>
      <w:proofErr w:type="gramEnd"/>
    </w:p>
    <w:p w:rsidR="00EF3615" w:rsidRPr="003E76CC"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This ordinance shall be in full force and effect from and after its passage, approval, and publication as required by law.</w:t>
      </w:r>
    </w:p>
    <w:p w:rsidR="00EF3615" w:rsidRPr="003E76CC"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u w:val="single"/>
        </w:rPr>
      </w:pPr>
      <w:r w:rsidRPr="003E76CC">
        <w:rPr>
          <w:rFonts w:ascii="Times New Roman" w:hAnsi="Times New Roman"/>
          <w:sz w:val="24"/>
          <w:szCs w:val="24"/>
        </w:rPr>
        <w:t xml:space="preserve">Passed by the </w:t>
      </w:r>
      <w:r w:rsidRPr="00264201">
        <w:rPr>
          <w:rFonts w:ascii="Times New Roman" w:hAnsi="Times New Roman"/>
          <w:i/>
          <w:color w:val="FF0000"/>
          <w:sz w:val="24"/>
          <w:szCs w:val="24"/>
          <w:u w:val="single"/>
        </w:rPr>
        <w:t xml:space="preserve">(*insert the name </w:t>
      </w:r>
      <w:r w:rsidR="00C85D1B" w:rsidRPr="00264201">
        <w:rPr>
          <w:rFonts w:ascii="Times New Roman" w:hAnsi="Times New Roman"/>
          <w:i/>
          <w:color w:val="FF0000"/>
          <w:sz w:val="24"/>
          <w:szCs w:val="24"/>
          <w:u w:val="single"/>
        </w:rPr>
        <w:t>of</w:t>
      </w:r>
      <w:r w:rsidRPr="00264201">
        <w:rPr>
          <w:rFonts w:ascii="Times New Roman" w:hAnsi="Times New Roman"/>
          <w:i/>
          <w:color w:val="FF0000"/>
          <w:sz w:val="24"/>
          <w:szCs w:val="24"/>
          <w:u w:val="single"/>
        </w:rPr>
        <w:t xml:space="preserve"> the village or city governing board)</w:t>
      </w:r>
      <w:r w:rsidRPr="003E76CC">
        <w:rPr>
          <w:rFonts w:ascii="Times New Roman" w:hAnsi="Times New Roman"/>
          <w:i/>
          <w:sz w:val="24"/>
          <w:szCs w:val="24"/>
        </w:rPr>
        <w:t xml:space="preserve"> </w:t>
      </w:r>
      <w:r w:rsidRPr="003E76CC">
        <w:rPr>
          <w:rFonts w:ascii="Times New Roman" w:hAnsi="Times New Roman"/>
          <w:sz w:val="24"/>
          <w:szCs w:val="24"/>
        </w:rPr>
        <w:t xml:space="preserve">of the </w:t>
      </w:r>
      <w:r w:rsidRPr="00264201">
        <w:rPr>
          <w:rFonts w:ascii="Times New Roman" w:hAnsi="Times New Roman"/>
          <w:i/>
          <w:color w:val="FF0000"/>
          <w:sz w:val="24"/>
          <w:szCs w:val="24"/>
          <w:u w:val="single"/>
        </w:rPr>
        <w:t>(*insert village or city name)</w:t>
      </w:r>
      <w:r w:rsidRPr="003E76CC">
        <w:rPr>
          <w:rFonts w:ascii="Times New Roman" w:hAnsi="Times New Roman"/>
          <w:sz w:val="24"/>
          <w:szCs w:val="24"/>
        </w:rPr>
        <w:t xml:space="preserve">, </w:t>
      </w:r>
      <w:smartTag w:uri="urn:schemas-microsoft-com:office:smarttags" w:element="place">
        <w:smartTag w:uri="urn:schemas-microsoft-com:office:smarttags" w:element="State">
          <w:r w:rsidRPr="003E76CC">
            <w:rPr>
              <w:rFonts w:ascii="Times New Roman" w:hAnsi="Times New Roman"/>
              <w:sz w:val="24"/>
              <w:szCs w:val="24"/>
            </w:rPr>
            <w:t>Illinois</w:t>
          </w:r>
        </w:smartTag>
      </w:smartTag>
      <w:r w:rsidRPr="003E76CC">
        <w:rPr>
          <w:rFonts w:ascii="Times New Roman" w:hAnsi="Times New Roman"/>
          <w:sz w:val="24"/>
          <w:szCs w:val="24"/>
        </w:rPr>
        <w:t xml:space="preserve">, this </w:t>
      </w:r>
      <w:r w:rsidRPr="00264201">
        <w:rPr>
          <w:rFonts w:ascii="Times New Roman" w:hAnsi="Times New Roman"/>
          <w:i/>
          <w:color w:val="FF0000"/>
          <w:sz w:val="24"/>
          <w:szCs w:val="24"/>
          <w:u w:val="single"/>
        </w:rPr>
        <w:t>(*insert date)</w:t>
      </w:r>
      <w:r w:rsidRPr="003E76CC">
        <w:rPr>
          <w:rFonts w:ascii="Times New Roman" w:hAnsi="Times New Roman"/>
          <w:sz w:val="24"/>
          <w:szCs w:val="24"/>
        </w:rPr>
        <w:t xml:space="preserve"> day of </w:t>
      </w:r>
      <w:r w:rsidRPr="00264201">
        <w:rPr>
          <w:rFonts w:ascii="Times New Roman" w:hAnsi="Times New Roman"/>
          <w:i/>
          <w:color w:val="FF0000"/>
          <w:sz w:val="24"/>
          <w:szCs w:val="24"/>
          <w:u w:val="single"/>
        </w:rPr>
        <w:t>(*insert month)</w:t>
      </w:r>
      <w:r w:rsidRPr="003E76CC">
        <w:rPr>
          <w:rFonts w:ascii="Times New Roman" w:hAnsi="Times New Roman"/>
          <w:sz w:val="24"/>
          <w:szCs w:val="24"/>
        </w:rPr>
        <w:t>, 20</w:t>
      </w:r>
      <w:r w:rsidRPr="00264201">
        <w:rPr>
          <w:rFonts w:ascii="Times New Roman" w:hAnsi="Times New Roman"/>
          <w:i/>
          <w:color w:val="FF0000"/>
          <w:sz w:val="24"/>
          <w:szCs w:val="24"/>
          <w:u w:val="single"/>
        </w:rPr>
        <w:t>(*insert year</w:t>
      </w:r>
      <w:r w:rsidRPr="003E76CC">
        <w:rPr>
          <w:rFonts w:ascii="Times New Roman" w:hAnsi="Times New Roman"/>
          <w:i/>
          <w:sz w:val="24"/>
          <w:szCs w:val="24"/>
          <w:u w:val="single"/>
        </w:rPr>
        <w:t>)</w:t>
      </w:r>
      <w:r w:rsidRPr="003E76CC">
        <w:rPr>
          <w:rFonts w:ascii="Times New Roman" w:hAnsi="Times New Roman"/>
          <w:sz w:val="24"/>
          <w:szCs w:val="24"/>
        </w:rPr>
        <w:t>.</w:t>
      </w:r>
    </w:p>
    <w:p w:rsidR="003B23E0" w:rsidRDefault="003B23E0"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p>
    <w:p w:rsidR="003B23E0" w:rsidRDefault="003B23E0"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___________________________________________________________________</w:t>
      </w:r>
    </w:p>
    <w:p w:rsidR="003B23E0"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 (Clerk)       </w:t>
      </w:r>
    </w:p>
    <w:p w:rsidR="00EF3615" w:rsidRPr="003E76CC"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                                                             </w:t>
      </w:r>
    </w:p>
    <w:p w:rsidR="00EF3615" w:rsidRPr="003E76CC"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Approved by me this </w:t>
      </w:r>
      <w:r w:rsidRPr="00264201">
        <w:rPr>
          <w:rFonts w:ascii="Times New Roman" w:hAnsi="Times New Roman"/>
          <w:i/>
          <w:color w:val="FF0000"/>
          <w:sz w:val="24"/>
          <w:szCs w:val="24"/>
          <w:u w:val="single"/>
        </w:rPr>
        <w:t>(*insert date)</w:t>
      </w:r>
      <w:r w:rsidRPr="003E76CC">
        <w:rPr>
          <w:rFonts w:ascii="Times New Roman" w:hAnsi="Times New Roman"/>
          <w:sz w:val="24"/>
          <w:szCs w:val="24"/>
        </w:rPr>
        <w:t xml:space="preserve"> day of </w:t>
      </w:r>
      <w:r w:rsidRPr="00264201">
        <w:rPr>
          <w:rFonts w:ascii="Times New Roman" w:hAnsi="Times New Roman"/>
          <w:i/>
          <w:color w:val="FF0000"/>
          <w:sz w:val="24"/>
          <w:szCs w:val="24"/>
          <w:u w:val="single"/>
        </w:rPr>
        <w:t>(*insert month)</w:t>
      </w:r>
      <w:r w:rsidRPr="003E76CC">
        <w:rPr>
          <w:rFonts w:ascii="Times New Roman" w:hAnsi="Times New Roman"/>
          <w:sz w:val="24"/>
          <w:szCs w:val="24"/>
        </w:rPr>
        <w:t>, 20</w:t>
      </w:r>
      <w:r w:rsidRPr="00264201">
        <w:rPr>
          <w:rFonts w:ascii="Times New Roman" w:hAnsi="Times New Roman"/>
          <w:i/>
          <w:color w:val="FF0000"/>
          <w:sz w:val="24"/>
          <w:szCs w:val="24"/>
          <w:u w:val="single"/>
        </w:rPr>
        <w:t>(*insert year</w:t>
      </w:r>
      <w:r w:rsidRPr="003E76CC">
        <w:rPr>
          <w:rFonts w:ascii="Times New Roman" w:hAnsi="Times New Roman"/>
          <w:i/>
          <w:sz w:val="24"/>
          <w:szCs w:val="24"/>
          <w:u w:val="single"/>
        </w:rPr>
        <w:t>)</w:t>
      </w:r>
      <w:r w:rsidRPr="003E76CC">
        <w:rPr>
          <w:rFonts w:ascii="Times New Roman" w:hAnsi="Times New Roman"/>
          <w:sz w:val="24"/>
          <w:szCs w:val="24"/>
        </w:rPr>
        <w:t>.</w:t>
      </w:r>
    </w:p>
    <w:p w:rsidR="003B23E0" w:rsidRDefault="003B23E0"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___________________________________________________________________</w:t>
      </w:r>
    </w:p>
    <w:p w:rsidR="00EF3615" w:rsidRPr="003E76CC"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 (Mayor)</w:t>
      </w:r>
    </w:p>
    <w:p w:rsidR="003B23E0" w:rsidRDefault="003B23E0"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p>
    <w:p w:rsidR="00EF3615" w:rsidRPr="003E76CC"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Attested and filed in my office this </w:t>
      </w:r>
      <w:r w:rsidRPr="00264201">
        <w:rPr>
          <w:rFonts w:ascii="Times New Roman" w:hAnsi="Times New Roman"/>
          <w:i/>
          <w:color w:val="FF0000"/>
          <w:sz w:val="24"/>
          <w:szCs w:val="24"/>
          <w:u w:val="single"/>
        </w:rPr>
        <w:t>(*insert date)</w:t>
      </w:r>
      <w:r w:rsidRPr="003E76CC">
        <w:rPr>
          <w:rFonts w:ascii="Times New Roman" w:hAnsi="Times New Roman"/>
          <w:sz w:val="24"/>
          <w:szCs w:val="24"/>
        </w:rPr>
        <w:t xml:space="preserve"> day of </w:t>
      </w:r>
      <w:r w:rsidRPr="00264201">
        <w:rPr>
          <w:rFonts w:ascii="Times New Roman" w:hAnsi="Times New Roman"/>
          <w:i/>
          <w:color w:val="FF0000"/>
          <w:sz w:val="24"/>
          <w:szCs w:val="24"/>
          <w:u w:val="single"/>
        </w:rPr>
        <w:t>(*insert month)</w:t>
      </w:r>
      <w:r w:rsidRPr="003E76CC">
        <w:rPr>
          <w:rFonts w:ascii="Times New Roman" w:hAnsi="Times New Roman"/>
          <w:sz w:val="24"/>
          <w:szCs w:val="24"/>
        </w:rPr>
        <w:t>, 20</w:t>
      </w:r>
      <w:r w:rsidRPr="00264201">
        <w:rPr>
          <w:rFonts w:ascii="Times New Roman" w:hAnsi="Times New Roman"/>
          <w:i/>
          <w:color w:val="FF0000"/>
          <w:sz w:val="24"/>
          <w:szCs w:val="24"/>
          <w:u w:val="single"/>
        </w:rPr>
        <w:t>(*insert year)</w:t>
      </w:r>
      <w:r w:rsidRPr="003E76CC">
        <w:rPr>
          <w:rFonts w:ascii="Times New Roman" w:hAnsi="Times New Roman"/>
          <w:sz w:val="24"/>
          <w:szCs w:val="24"/>
        </w:rPr>
        <w:t>.</w:t>
      </w:r>
    </w:p>
    <w:p w:rsidR="003B23E0" w:rsidRDefault="003B23E0"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p>
    <w:p w:rsidR="003B23E0" w:rsidRDefault="003B23E0"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___________________________________________________________________</w:t>
      </w:r>
    </w:p>
    <w:p w:rsidR="00EF3615" w:rsidRPr="003E76CC"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(Clerk)</w:t>
      </w:r>
    </w:p>
    <w:p w:rsidR="00EF3615" w:rsidRPr="003E76CC"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p>
    <w:p w:rsidR="00EF3615" w:rsidRPr="003E76CC"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p>
    <w:p w:rsidR="00EF3615" w:rsidRPr="003E76CC"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sz w:val="24"/>
          <w:szCs w:val="24"/>
        </w:rPr>
      </w:pPr>
    </w:p>
    <w:p w:rsidR="00EF3615" w:rsidRPr="003E76CC" w:rsidRDefault="00EF3615" w:rsidP="00EF3615">
      <w:pPr>
        <w:tabs>
          <w:tab w:val="left" w:pos="360"/>
          <w:tab w:val="left" w:pos="8640"/>
        </w:tabs>
        <w:rPr>
          <w:rFonts w:ascii="Times New Roman" w:hAnsi="Times New Roman"/>
          <w:sz w:val="24"/>
          <w:szCs w:val="24"/>
        </w:rPr>
      </w:pPr>
    </w:p>
    <w:p w:rsidR="00EF3615" w:rsidRPr="003E76CC" w:rsidRDefault="00EF3615" w:rsidP="00EF3615">
      <w:pPr>
        <w:tabs>
          <w:tab w:val="left" w:pos="360"/>
          <w:tab w:val="left" w:pos="8640"/>
        </w:tabs>
        <w:rPr>
          <w:rFonts w:ascii="Times New Roman" w:hAnsi="Times New Roman"/>
          <w:sz w:val="24"/>
          <w:szCs w:val="24"/>
        </w:rPr>
      </w:pPr>
    </w:p>
    <w:p w:rsidR="00EF3615" w:rsidRPr="003E76CC" w:rsidRDefault="00EF3615" w:rsidP="00EF3615">
      <w:pPr>
        <w:tabs>
          <w:tab w:val="left" w:pos="8640"/>
        </w:tabs>
        <w:rPr>
          <w:rFonts w:ascii="Times New Roman" w:hAnsi="Times New Roman"/>
          <w:sz w:val="24"/>
          <w:szCs w:val="24"/>
        </w:rPr>
      </w:pPr>
    </w:p>
    <w:sectPr w:rsidR="00EF3615" w:rsidRPr="003E76CC" w:rsidSect="003B23E0">
      <w:type w:val="continuous"/>
      <w:pgSz w:w="12240" w:h="15840"/>
      <w:pgMar w:top="1440" w:right="1800" w:bottom="108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543" w:rsidRDefault="00F07543">
      <w:r>
        <w:separator/>
      </w:r>
    </w:p>
  </w:endnote>
  <w:endnote w:type="continuationSeparator" w:id="0">
    <w:p w:rsidR="00F07543" w:rsidRDefault="00F075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OOKMFM+TimesNewRoman">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601" w:rsidRDefault="002A1841" w:rsidP="00296601">
    <w:pPr>
      <w:pStyle w:val="Footer"/>
      <w:framePr w:wrap="around" w:vAnchor="text" w:hAnchor="margin" w:xAlign="right" w:y="1"/>
      <w:rPr>
        <w:rStyle w:val="PageNumber"/>
      </w:rPr>
    </w:pPr>
    <w:r>
      <w:rPr>
        <w:rStyle w:val="PageNumber"/>
      </w:rPr>
      <w:fldChar w:fldCharType="begin"/>
    </w:r>
    <w:r w:rsidR="00296601">
      <w:rPr>
        <w:rStyle w:val="PageNumber"/>
      </w:rPr>
      <w:instrText xml:space="preserve">PAGE  </w:instrText>
    </w:r>
    <w:r>
      <w:rPr>
        <w:rStyle w:val="PageNumber"/>
      </w:rPr>
      <w:fldChar w:fldCharType="end"/>
    </w:r>
  </w:p>
  <w:p w:rsidR="00296601" w:rsidRDefault="00296601" w:rsidP="002966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601" w:rsidRDefault="002A1841" w:rsidP="00296601">
    <w:pPr>
      <w:pStyle w:val="Footer"/>
      <w:framePr w:wrap="around" w:vAnchor="text" w:hAnchor="margin" w:xAlign="right" w:y="1"/>
      <w:rPr>
        <w:rStyle w:val="PageNumber"/>
      </w:rPr>
    </w:pPr>
    <w:r>
      <w:rPr>
        <w:rStyle w:val="PageNumber"/>
      </w:rPr>
      <w:fldChar w:fldCharType="begin"/>
    </w:r>
    <w:r w:rsidR="00296601">
      <w:rPr>
        <w:rStyle w:val="PageNumber"/>
      </w:rPr>
      <w:instrText xml:space="preserve">PAGE  </w:instrText>
    </w:r>
    <w:r>
      <w:rPr>
        <w:rStyle w:val="PageNumber"/>
      </w:rPr>
      <w:fldChar w:fldCharType="separate"/>
    </w:r>
    <w:r w:rsidR="00BE4BCB">
      <w:rPr>
        <w:rStyle w:val="PageNumber"/>
        <w:noProof/>
      </w:rPr>
      <w:t>7</w:t>
    </w:r>
    <w:r>
      <w:rPr>
        <w:rStyle w:val="PageNumber"/>
      </w:rPr>
      <w:fldChar w:fldCharType="end"/>
    </w:r>
  </w:p>
  <w:p w:rsidR="00296601" w:rsidRDefault="00296601" w:rsidP="0029660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543" w:rsidRDefault="00F07543">
      <w:r>
        <w:separator/>
      </w:r>
    </w:p>
  </w:footnote>
  <w:footnote w:type="continuationSeparator" w:id="0">
    <w:p w:rsidR="00F07543" w:rsidRDefault="00F075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CE5"/>
    <w:multiLevelType w:val="multilevel"/>
    <w:tmpl w:val="99FE0AB6"/>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right"/>
      <w:pPr>
        <w:tabs>
          <w:tab w:val="num" w:pos="180"/>
        </w:tabs>
        <w:ind w:left="180" w:hanging="180"/>
      </w:pPr>
      <w:rPr>
        <w:rFonts w:ascii="Times New Roman" w:eastAsia="Times New Roman" w:hAnsi="Times New Roman" w:cs="Times New Roman"/>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45739CA"/>
    <w:multiLevelType w:val="hybridMultilevel"/>
    <w:tmpl w:val="B3EC1912"/>
    <w:lvl w:ilvl="0" w:tplc="6840F09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48C8A33C">
      <w:start w:val="10"/>
      <w:numFmt w:val="decimal"/>
      <w:lvlText w:val="%4"/>
      <w:lvlJc w:val="left"/>
      <w:pPr>
        <w:tabs>
          <w:tab w:val="num" w:pos="3240"/>
        </w:tabs>
        <w:ind w:left="3240" w:hanging="360"/>
      </w:pPr>
      <w:rPr>
        <w:rFonts w:hint="default"/>
      </w:rPr>
    </w:lvl>
    <w:lvl w:ilvl="4" w:tplc="293645EC">
      <w:start w:val="1"/>
      <w:numFmt w:val="decimal"/>
      <w:lvlText w:val="%5."/>
      <w:lvlJc w:val="left"/>
      <w:pPr>
        <w:tabs>
          <w:tab w:val="num" w:pos="1980"/>
        </w:tabs>
        <w:ind w:left="1980" w:hanging="360"/>
      </w:pPr>
      <w:rPr>
        <w:rFonts w:ascii="Times New Roman" w:eastAsia="Times New Roman" w:hAnsi="Times New Roman" w:cs="Times New Roman"/>
      </w:r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4C2307C"/>
    <w:multiLevelType w:val="multilevel"/>
    <w:tmpl w:val="226AB0E2"/>
    <w:lvl w:ilvl="0">
      <w:start w:val="1"/>
      <w:numFmt w:val="upperLetter"/>
      <w:lvlText w:val="%1."/>
      <w:lvlJc w:val="left"/>
      <w:pPr>
        <w:tabs>
          <w:tab w:val="num" w:pos="360"/>
        </w:tabs>
        <w:ind w:left="360" w:hanging="360"/>
      </w:pPr>
      <w:rPr>
        <w:rFonts w:ascii="Times New Roman" w:eastAsia="Times New Roman" w:hAnsi="Times New Roman" w:cs="Times New Roman"/>
        <w:b w:val="0"/>
        <w:i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56B0A1C"/>
    <w:multiLevelType w:val="hybridMultilevel"/>
    <w:tmpl w:val="63B6D8E8"/>
    <w:lvl w:ilvl="0" w:tplc="CFE64192">
      <w:start w:val="1"/>
      <w:numFmt w:val="upperLetter"/>
      <w:lvlText w:val="%1."/>
      <w:lvlJc w:val="left"/>
      <w:pPr>
        <w:tabs>
          <w:tab w:val="num" w:pos="1080"/>
        </w:tabs>
        <w:ind w:left="1080" w:hanging="360"/>
      </w:pPr>
      <w:rPr>
        <w:rFonts w:ascii="Times New Roman" w:eastAsia="Times New Roman" w:hAnsi="Times New Roman" w:cs="Times New Roman"/>
      </w:rPr>
    </w:lvl>
    <w:lvl w:ilvl="1" w:tplc="EBF4790A">
      <w:start w:val="1"/>
      <w:numFmt w:val="decimal"/>
      <w:lvlText w:val="%2."/>
      <w:lvlJc w:val="left"/>
      <w:pPr>
        <w:tabs>
          <w:tab w:val="num" w:pos="1800"/>
        </w:tabs>
        <w:ind w:left="180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63427A7"/>
    <w:multiLevelType w:val="multilevel"/>
    <w:tmpl w:val="0144DA9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lowerRoman"/>
      <w:lvlText w:val="%3."/>
      <w:lvlJc w:val="right"/>
      <w:pPr>
        <w:tabs>
          <w:tab w:val="num" w:pos="3240"/>
        </w:tabs>
        <w:ind w:left="3240" w:hanging="180"/>
      </w:pPr>
    </w:lvl>
    <w:lvl w:ilvl="3">
      <w:start w:val="1"/>
      <w:numFmt w:val="decimal"/>
      <w:lvlText w:val="%4."/>
      <w:lvlJc w:val="left"/>
      <w:pPr>
        <w:tabs>
          <w:tab w:val="num" w:pos="1980"/>
        </w:tabs>
        <w:ind w:left="1980" w:hanging="360"/>
      </w:pPr>
      <w:rPr>
        <w:rFonts w:ascii="Times New Roman" w:eastAsia="Times New Roman" w:hAnsi="Times New Roman" w:cs="Times New Roman"/>
      </w:rPr>
    </w:lvl>
    <w:lvl w:ilvl="4">
      <w:start w:val="1"/>
      <w:numFmt w:val="lowerLetter"/>
      <w:lvlText w:val="%5."/>
      <w:lvlJc w:val="left"/>
      <w:pPr>
        <w:tabs>
          <w:tab w:val="num" w:pos="2880"/>
        </w:tabs>
        <w:ind w:left="2880" w:hanging="360"/>
      </w:pPr>
    </w:lvl>
    <w:lvl w:ilvl="5">
      <w:start w:val="1"/>
      <w:numFmt w:val="lowerRoman"/>
      <w:lvlText w:val="%6."/>
      <w:lvlJc w:val="right"/>
      <w:pPr>
        <w:tabs>
          <w:tab w:val="num" w:pos="3240"/>
        </w:tabs>
        <w:ind w:left="3240" w:hanging="180"/>
      </w:pPr>
      <w:rPr>
        <w:rFonts w:ascii="Times New Roman" w:eastAsia="Times New Roman" w:hAnsi="Times New Roman" w:cs="Times New Roman"/>
      </w:r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5">
    <w:nsid w:val="0A353D76"/>
    <w:multiLevelType w:val="hybridMultilevel"/>
    <w:tmpl w:val="4FDCFD18"/>
    <w:lvl w:ilvl="0" w:tplc="57143574">
      <w:start w:val="1"/>
      <w:numFmt w:val="upp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893DC3"/>
    <w:multiLevelType w:val="hybridMultilevel"/>
    <w:tmpl w:val="77BE2544"/>
    <w:lvl w:ilvl="0" w:tplc="E11695B2">
      <w:start w:val="1"/>
      <w:numFmt w:val="upperLetter"/>
      <w:lvlText w:val="%1."/>
      <w:lvlJc w:val="left"/>
      <w:pPr>
        <w:tabs>
          <w:tab w:val="num" w:pos="2205"/>
        </w:tabs>
        <w:ind w:left="2205" w:hanging="405"/>
      </w:pPr>
      <w:rPr>
        <w:rFonts w:hint="default"/>
      </w:rPr>
    </w:lvl>
    <w:lvl w:ilvl="1" w:tplc="04090019">
      <w:start w:val="1"/>
      <w:numFmt w:val="lowerLetter"/>
      <w:lvlText w:val="%2."/>
      <w:lvlJc w:val="left"/>
      <w:pPr>
        <w:tabs>
          <w:tab w:val="num" w:pos="2880"/>
        </w:tabs>
        <w:ind w:left="2880" w:hanging="360"/>
      </w:pPr>
    </w:lvl>
    <w:lvl w:ilvl="2" w:tplc="1C28B076">
      <w:start w:val="1"/>
      <w:numFmt w:val="decimal"/>
      <w:lvlText w:val="%3."/>
      <w:lvlJc w:val="left"/>
      <w:pPr>
        <w:tabs>
          <w:tab w:val="num" w:pos="3780"/>
        </w:tabs>
        <w:ind w:left="3780" w:hanging="360"/>
      </w:pPr>
      <w:rPr>
        <w:rFonts w:hint="default"/>
      </w:rPr>
    </w:lvl>
    <w:lvl w:ilvl="3" w:tplc="0409000F">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nsid w:val="0EC07D80"/>
    <w:multiLevelType w:val="hybridMultilevel"/>
    <w:tmpl w:val="BFA482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B83CF5"/>
    <w:multiLevelType w:val="multilevel"/>
    <w:tmpl w:val="226AB0E2"/>
    <w:lvl w:ilvl="0">
      <w:start w:val="1"/>
      <w:numFmt w:val="upperLetter"/>
      <w:lvlText w:val="%1."/>
      <w:lvlJc w:val="left"/>
      <w:pPr>
        <w:tabs>
          <w:tab w:val="num" w:pos="360"/>
        </w:tabs>
        <w:ind w:left="360" w:hanging="360"/>
      </w:pPr>
      <w:rPr>
        <w:rFonts w:ascii="Times New Roman" w:eastAsia="Times New Roman" w:hAnsi="Times New Roman" w:cs="Times New Roman"/>
        <w:b w:val="0"/>
        <w:i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C6B6DAF"/>
    <w:multiLevelType w:val="multilevel"/>
    <w:tmpl w:val="226AB0E2"/>
    <w:lvl w:ilvl="0">
      <w:start w:val="1"/>
      <w:numFmt w:val="upperLetter"/>
      <w:lvlText w:val="%1."/>
      <w:lvlJc w:val="left"/>
      <w:pPr>
        <w:tabs>
          <w:tab w:val="num" w:pos="360"/>
        </w:tabs>
        <w:ind w:left="360" w:hanging="360"/>
      </w:pPr>
      <w:rPr>
        <w:rFonts w:ascii="Times New Roman" w:eastAsia="Times New Roman" w:hAnsi="Times New Roman" w:cs="Times New Roman"/>
        <w:b w:val="0"/>
        <w:i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F8617AE"/>
    <w:multiLevelType w:val="multilevel"/>
    <w:tmpl w:val="226AB0E2"/>
    <w:lvl w:ilvl="0">
      <w:start w:val="1"/>
      <w:numFmt w:val="upperLetter"/>
      <w:lvlText w:val="%1."/>
      <w:lvlJc w:val="left"/>
      <w:pPr>
        <w:tabs>
          <w:tab w:val="num" w:pos="360"/>
        </w:tabs>
        <w:ind w:left="360" w:hanging="360"/>
      </w:pPr>
      <w:rPr>
        <w:rFonts w:ascii="Times New Roman" w:eastAsia="Times New Roman" w:hAnsi="Times New Roman" w:cs="Times New Roman"/>
        <w:b w:val="0"/>
        <w:i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0E48F8"/>
    <w:multiLevelType w:val="multilevel"/>
    <w:tmpl w:val="1CBA7B8C"/>
    <w:lvl w:ilvl="0">
      <w:start w:val="1"/>
      <w:numFmt w:val="upperLetter"/>
      <w:lvlText w:val="%1."/>
      <w:lvlJc w:val="left"/>
      <w:pPr>
        <w:tabs>
          <w:tab w:val="num" w:pos="1440"/>
        </w:tabs>
        <w:ind w:left="1440" w:hanging="360"/>
      </w:pPr>
      <w:rPr>
        <w:rFonts w:ascii="Times New Roman" w:eastAsia="Times New Roman" w:hAnsi="Times New Roman" w:cs="Times New Roman"/>
      </w:rPr>
    </w:lvl>
    <w:lvl w:ilvl="1">
      <w:start w:val="1"/>
      <w:numFmt w:val="lowerLetter"/>
      <w:lvlText w:val="%2."/>
      <w:lvlJc w:val="left"/>
      <w:pPr>
        <w:tabs>
          <w:tab w:val="num" w:pos="2160"/>
        </w:tabs>
        <w:ind w:left="2160" w:hanging="360"/>
      </w:pPr>
    </w:lvl>
    <w:lvl w:ilvl="2">
      <w:start w:val="1"/>
      <w:numFmt w:val="decimal"/>
      <w:lvlText w:val="%3."/>
      <w:lvlJc w:val="left"/>
      <w:pPr>
        <w:tabs>
          <w:tab w:val="num" w:pos="1800"/>
        </w:tabs>
        <w:ind w:left="1800" w:hanging="360"/>
      </w:pPr>
      <w:rPr>
        <w:rFonts w:ascii="Times New Roman" w:eastAsia="Times New Roman" w:hAnsi="Times New Roman" w:cs="Times New Roman"/>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nsid w:val="2721549C"/>
    <w:multiLevelType w:val="multilevel"/>
    <w:tmpl w:val="B05EB020"/>
    <w:lvl w:ilvl="0">
      <w:start w:val="1"/>
      <w:numFmt w:val="upperLetter"/>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1800"/>
        </w:tabs>
        <w:ind w:left="1800" w:hanging="360"/>
      </w:pPr>
      <w:rPr>
        <w:rFonts w:ascii="Times New Roman" w:eastAsia="Times New Roman" w:hAnsi="Times New Roman" w:cs="Times New Roman"/>
      </w:rPr>
    </w:lvl>
    <w:lvl w:ilvl="2">
      <w:start w:val="1"/>
      <w:numFmt w:val="lowerLetter"/>
      <w:lvlText w:val="%3."/>
      <w:lvlJc w:val="right"/>
      <w:pPr>
        <w:tabs>
          <w:tab w:val="num" w:pos="180"/>
        </w:tabs>
        <w:ind w:left="180" w:hanging="180"/>
      </w:pPr>
      <w:rPr>
        <w:rFonts w:ascii="Times New Roman" w:eastAsia="Times New Roman" w:hAnsi="Times New Roman" w:cs="Times New Roman"/>
      </w:rPr>
    </w:lvl>
    <w:lvl w:ilvl="3">
      <w:start w:val="1"/>
      <w:numFmt w:val="lowerLetter"/>
      <w:lvlText w:val="%4."/>
      <w:lvlJc w:val="left"/>
      <w:pPr>
        <w:tabs>
          <w:tab w:val="num" w:pos="3240"/>
        </w:tabs>
        <w:ind w:left="324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600"/>
        </w:tabs>
        <w:ind w:left="3600" w:hanging="180"/>
      </w:pPr>
      <w:rPr>
        <w:rFonts w:ascii="Times New Roman" w:eastAsia="Times New Roman" w:hAnsi="Times New Roman" w:cs="Times New Roman"/>
      </w:rPr>
    </w:lvl>
    <w:lvl w:ilvl="6">
      <w:start w:val="1"/>
      <w:numFmt w:val="decimal"/>
      <w:lvlText w:val="%7."/>
      <w:lvlJc w:val="left"/>
      <w:pPr>
        <w:tabs>
          <w:tab w:val="num" w:pos="5400"/>
        </w:tabs>
        <w:ind w:left="5400" w:hanging="360"/>
      </w:pPr>
      <w:rPr>
        <w:rFonts w:ascii="Times New Roman" w:eastAsia="Times New Roman" w:hAnsi="Times New Roman" w:cs="Times New Roman"/>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28EC2409"/>
    <w:multiLevelType w:val="hybridMultilevel"/>
    <w:tmpl w:val="5F3C0A5E"/>
    <w:lvl w:ilvl="0" w:tplc="04090019" w:tentative="1">
      <w:start w:val="1"/>
      <w:numFmt w:val="lowerLetter"/>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C8657D"/>
    <w:multiLevelType w:val="hybridMultilevel"/>
    <w:tmpl w:val="F0720716"/>
    <w:lvl w:ilvl="0" w:tplc="D1AC651A">
      <w:start w:val="1"/>
      <w:numFmt w:val="upp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
    <w:nsid w:val="2D4A3E94"/>
    <w:multiLevelType w:val="hybridMultilevel"/>
    <w:tmpl w:val="C8AC25DE"/>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4F72AE5"/>
    <w:multiLevelType w:val="hybridMultilevel"/>
    <w:tmpl w:val="858CAD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4A6236"/>
    <w:multiLevelType w:val="hybridMultilevel"/>
    <w:tmpl w:val="7F904292"/>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7B3BF2"/>
    <w:multiLevelType w:val="multilevel"/>
    <w:tmpl w:val="226AB0E2"/>
    <w:lvl w:ilvl="0">
      <w:start w:val="1"/>
      <w:numFmt w:val="upperLetter"/>
      <w:lvlText w:val="%1."/>
      <w:lvlJc w:val="left"/>
      <w:pPr>
        <w:tabs>
          <w:tab w:val="num" w:pos="1800"/>
        </w:tabs>
        <w:ind w:left="1800" w:hanging="360"/>
      </w:pPr>
      <w:rPr>
        <w:rFonts w:ascii="Times New Roman" w:eastAsia="Times New Roman" w:hAnsi="Times New Roman" w:cs="Times New Roman"/>
        <w:b w:val="0"/>
        <w:i w:val="0"/>
      </w:rPr>
    </w:lvl>
    <w:lvl w:ilvl="1">
      <w:start w:val="1"/>
      <w:numFmt w:val="decimal"/>
      <w:lvlText w:val="%2."/>
      <w:lvlJc w:val="left"/>
      <w:pPr>
        <w:tabs>
          <w:tab w:val="num" w:pos="2160"/>
        </w:tabs>
        <w:ind w:left="2160" w:hanging="360"/>
      </w:pPr>
      <w:rPr>
        <w:rFonts w:ascii="Times New Roman" w:eastAsia="Times New Roman" w:hAnsi="Times New Roman" w:cs="Times New Roman"/>
      </w:rPr>
    </w:lvl>
    <w:lvl w:ilvl="2">
      <w:start w:val="1"/>
      <w:numFmt w:val="lowerRoman"/>
      <w:lvlText w:val="%3)"/>
      <w:lvlJc w:val="left"/>
      <w:pPr>
        <w:tabs>
          <w:tab w:val="num" w:pos="2520"/>
        </w:tabs>
        <w:ind w:left="25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abstractNum w:abstractNumId="19">
    <w:nsid w:val="471D559C"/>
    <w:multiLevelType w:val="multilevel"/>
    <w:tmpl w:val="1CBA7B8C"/>
    <w:lvl w:ilvl="0">
      <w:start w:val="1"/>
      <w:numFmt w:val="upperLetter"/>
      <w:lvlText w:val="%1."/>
      <w:lvlJc w:val="left"/>
      <w:pPr>
        <w:tabs>
          <w:tab w:val="num" w:pos="1440"/>
        </w:tabs>
        <w:ind w:left="1440" w:hanging="360"/>
      </w:pPr>
      <w:rPr>
        <w:rFonts w:ascii="Times New Roman" w:eastAsia="Times New Roman" w:hAnsi="Times New Roman" w:cs="Times New Roman"/>
      </w:rPr>
    </w:lvl>
    <w:lvl w:ilvl="1">
      <w:start w:val="1"/>
      <w:numFmt w:val="lowerLetter"/>
      <w:lvlText w:val="%2."/>
      <w:lvlJc w:val="left"/>
      <w:pPr>
        <w:tabs>
          <w:tab w:val="num" w:pos="2160"/>
        </w:tabs>
        <w:ind w:left="2160" w:hanging="360"/>
      </w:pPr>
    </w:lvl>
    <w:lvl w:ilvl="2">
      <w:start w:val="1"/>
      <w:numFmt w:val="decimal"/>
      <w:lvlText w:val="%3."/>
      <w:lvlJc w:val="left"/>
      <w:pPr>
        <w:tabs>
          <w:tab w:val="num" w:pos="3060"/>
        </w:tabs>
        <w:ind w:left="3060" w:hanging="360"/>
      </w:pPr>
      <w:rPr>
        <w:rFonts w:ascii="Times New Roman" w:eastAsia="Times New Roman" w:hAnsi="Times New Roman" w:cs="Times New Roman"/>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nsid w:val="490213C9"/>
    <w:multiLevelType w:val="hybridMultilevel"/>
    <w:tmpl w:val="0144DA92"/>
    <w:lvl w:ilvl="0" w:tplc="0B32E6B2">
      <w:start w:val="1"/>
      <w:numFmt w:val="upperLetter"/>
      <w:lvlText w:val="%1."/>
      <w:lvlJc w:val="left"/>
      <w:pPr>
        <w:tabs>
          <w:tab w:val="num" w:pos="1080"/>
        </w:tabs>
        <w:ind w:left="1080" w:hanging="360"/>
      </w:pPr>
      <w:rPr>
        <w:rFonts w:hint="default"/>
      </w:rPr>
    </w:lvl>
    <w:lvl w:ilvl="1" w:tplc="B248E59A">
      <w:start w:val="1"/>
      <w:numFmt w:val="decimal"/>
      <w:lvlText w:val="%2."/>
      <w:lvlJc w:val="left"/>
      <w:pPr>
        <w:tabs>
          <w:tab w:val="num" w:pos="1980"/>
        </w:tabs>
        <w:ind w:left="1980" w:hanging="360"/>
      </w:pPr>
      <w:rPr>
        <w:rFonts w:ascii="Times New Roman" w:eastAsia="Times New Roman" w:hAnsi="Times New Roman" w:cs="Times New Roman"/>
      </w:rPr>
    </w:lvl>
    <w:lvl w:ilvl="2" w:tplc="0409001B">
      <w:start w:val="1"/>
      <w:numFmt w:val="lowerRoman"/>
      <w:lvlText w:val="%3."/>
      <w:lvlJc w:val="right"/>
      <w:pPr>
        <w:tabs>
          <w:tab w:val="num" w:pos="3240"/>
        </w:tabs>
        <w:ind w:left="3240" w:hanging="180"/>
      </w:pPr>
    </w:lvl>
    <w:lvl w:ilvl="3" w:tplc="2148210E">
      <w:start w:val="1"/>
      <w:numFmt w:val="decimal"/>
      <w:lvlText w:val="%4."/>
      <w:lvlJc w:val="left"/>
      <w:pPr>
        <w:tabs>
          <w:tab w:val="num" w:pos="1980"/>
        </w:tabs>
        <w:ind w:left="1980" w:hanging="360"/>
      </w:pPr>
      <w:rPr>
        <w:rFonts w:ascii="Times New Roman" w:eastAsia="Times New Roman" w:hAnsi="Times New Roman" w:cs="Times New Roman"/>
      </w:rPr>
    </w:lvl>
    <w:lvl w:ilvl="4" w:tplc="04090019">
      <w:start w:val="1"/>
      <w:numFmt w:val="lowerLetter"/>
      <w:lvlText w:val="%5."/>
      <w:lvlJc w:val="left"/>
      <w:pPr>
        <w:tabs>
          <w:tab w:val="num" w:pos="3240"/>
        </w:tabs>
        <w:ind w:left="3240" w:hanging="360"/>
      </w:pPr>
    </w:lvl>
    <w:lvl w:ilvl="5" w:tplc="B7B679A4">
      <w:start w:val="1"/>
      <w:numFmt w:val="lowerRoman"/>
      <w:lvlText w:val="%6."/>
      <w:lvlJc w:val="right"/>
      <w:pPr>
        <w:tabs>
          <w:tab w:val="num" w:pos="3420"/>
        </w:tabs>
        <w:ind w:left="3420" w:hanging="180"/>
      </w:pPr>
      <w:rPr>
        <w:rFonts w:ascii="Times New Roman" w:eastAsia="Times New Roman" w:hAnsi="Times New Roman" w:cs="Times New Roman"/>
      </w:rPr>
    </w:lvl>
    <w:lvl w:ilvl="6" w:tplc="0409000F">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4C5E0787"/>
    <w:multiLevelType w:val="multilevel"/>
    <w:tmpl w:val="226AB0E2"/>
    <w:lvl w:ilvl="0">
      <w:start w:val="1"/>
      <w:numFmt w:val="upperLetter"/>
      <w:lvlText w:val="%1."/>
      <w:lvlJc w:val="left"/>
      <w:pPr>
        <w:tabs>
          <w:tab w:val="num" w:pos="1080"/>
        </w:tabs>
        <w:ind w:left="1080" w:hanging="360"/>
      </w:pPr>
      <w:rPr>
        <w:rFonts w:ascii="Times New Roman" w:eastAsia="Times New Roman" w:hAnsi="Times New Roman" w:cs="Times New Roman"/>
        <w:b w:val="0"/>
        <w:i w:val="0"/>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lowerRoman"/>
      <w:lvlText w:val="%3)"/>
      <w:lvlJc w:val="left"/>
      <w:pPr>
        <w:tabs>
          <w:tab w:val="num" w:pos="2340"/>
        </w:tabs>
        <w:ind w:left="2340" w:hanging="360"/>
      </w:pPr>
    </w:lvl>
    <w:lvl w:ilvl="3">
      <w:start w:val="1"/>
      <w:numFmt w:val="decimal"/>
      <w:lvlText w:val="(%4)"/>
      <w:lvlJc w:val="left"/>
      <w:pPr>
        <w:tabs>
          <w:tab w:val="num" w:pos="2700"/>
        </w:tabs>
        <w:ind w:left="2700" w:hanging="360"/>
      </w:pPr>
    </w:lvl>
    <w:lvl w:ilvl="4">
      <w:start w:val="1"/>
      <w:numFmt w:val="lowerLetter"/>
      <w:lvlText w:val="(%5)"/>
      <w:lvlJc w:val="left"/>
      <w:pPr>
        <w:tabs>
          <w:tab w:val="num" w:pos="3060"/>
        </w:tabs>
        <w:ind w:left="3060" w:hanging="360"/>
      </w:pPr>
    </w:lvl>
    <w:lvl w:ilvl="5">
      <w:start w:val="1"/>
      <w:numFmt w:val="lowerRoman"/>
      <w:lvlText w:val="(%6)"/>
      <w:lvlJc w:val="left"/>
      <w:pPr>
        <w:tabs>
          <w:tab w:val="num" w:pos="3420"/>
        </w:tabs>
        <w:ind w:left="3420" w:hanging="360"/>
      </w:pPr>
    </w:lvl>
    <w:lvl w:ilvl="6">
      <w:start w:val="1"/>
      <w:numFmt w:val="decimal"/>
      <w:lvlText w:val="%7."/>
      <w:lvlJc w:val="left"/>
      <w:pPr>
        <w:tabs>
          <w:tab w:val="num" w:pos="3780"/>
        </w:tabs>
        <w:ind w:left="3780" w:hanging="360"/>
      </w:pPr>
    </w:lvl>
    <w:lvl w:ilvl="7">
      <w:start w:val="1"/>
      <w:numFmt w:val="lowerLetter"/>
      <w:lvlText w:val="%8."/>
      <w:lvlJc w:val="left"/>
      <w:pPr>
        <w:tabs>
          <w:tab w:val="num" w:pos="4140"/>
        </w:tabs>
        <w:ind w:left="4140" w:hanging="360"/>
      </w:pPr>
    </w:lvl>
    <w:lvl w:ilvl="8">
      <w:start w:val="1"/>
      <w:numFmt w:val="lowerRoman"/>
      <w:lvlText w:val="%9."/>
      <w:lvlJc w:val="left"/>
      <w:pPr>
        <w:tabs>
          <w:tab w:val="num" w:pos="4500"/>
        </w:tabs>
        <w:ind w:left="4500" w:hanging="360"/>
      </w:pPr>
    </w:lvl>
  </w:abstractNum>
  <w:abstractNum w:abstractNumId="22">
    <w:nsid w:val="4CF87855"/>
    <w:multiLevelType w:val="multilevel"/>
    <w:tmpl w:val="226AB0E2"/>
    <w:lvl w:ilvl="0">
      <w:start w:val="1"/>
      <w:numFmt w:val="upperLetter"/>
      <w:lvlText w:val="%1."/>
      <w:lvlJc w:val="left"/>
      <w:pPr>
        <w:tabs>
          <w:tab w:val="num" w:pos="360"/>
        </w:tabs>
        <w:ind w:left="360" w:hanging="360"/>
      </w:pPr>
      <w:rPr>
        <w:rFonts w:ascii="Times New Roman" w:eastAsia="Times New Roman" w:hAnsi="Times New Roman" w:cs="Times New Roman"/>
        <w:b w:val="0"/>
        <w:i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FAF3C44"/>
    <w:multiLevelType w:val="hybridMultilevel"/>
    <w:tmpl w:val="583A1CCC"/>
    <w:lvl w:ilvl="0" w:tplc="083E863E">
      <w:start w:val="1"/>
      <w:numFmt w:val="upp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A86EF220">
      <w:start w:val="1"/>
      <w:numFmt w:val="decimal"/>
      <w:lvlText w:val="%3."/>
      <w:lvlJc w:val="left"/>
      <w:pPr>
        <w:tabs>
          <w:tab w:val="num" w:pos="1980"/>
        </w:tabs>
        <w:ind w:left="1980" w:hanging="360"/>
      </w:pPr>
      <w:rPr>
        <w:rFonts w:ascii="Times New Roman" w:eastAsia="Times New Roman" w:hAnsi="Times New Roman" w:cs="Times New Roman"/>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407633F"/>
    <w:multiLevelType w:val="hybridMultilevel"/>
    <w:tmpl w:val="E0E40AB4"/>
    <w:lvl w:ilvl="0" w:tplc="7222FFB2">
      <w:start w:val="1"/>
      <w:numFmt w:val="upperLetter"/>
      <w:lvlText w:val="%1."/>
      <w:lvlJc w:val="left"/>
      <w:pPr>
        <w:tabs>
          <w:tab w:val="num" w:pos="14400"/>
        </w:tabs>
        <w:ind w:left="14400" w:hanging="360"/>
      </w:pPr>
      <w:rPr>
        <w:rFonts w:hint="default"/>
      </w:rPr>
    </w:lvl>
    <w:lvl w:ilvl="1" w:tplc="04090019" w:tentative="1">
      <w:start w:val="1"/>
      <w:numFmt w:val="lowerLetter"/>
      <w:lvlText w:val="%2."/>
      <w:lvlJc w:val="left"/>
      <w:pPr>
        <w:tabs>
          <w:tab w:val="num" w:pos="15120"/>
        </w:tabs>
        <w:ind w:left="15120" w:hanging="360"/>
      </w:pPr>
    </w:lvl>
    <w:lvl w:ilvl="2" w:tplc="0409001B" w:tentative="1">
      <w:start w:val="1"/>
      <w:numFmt w:val="lowerRoman"/>
      <w:lvlText w:val="%3."/>
      <w:lvlJc w:val="right"/>
      <w:pPr>
        <w:tabs>
          <w:tab w:val="num" w:pos="15840"/>
        </w:tabs>
        <w:ind w:left="15840" w:hanging="180"/>
      </w:pPr>
    </w:lvl>
    <w:lvl w:ilvl="3" w:tplc="0409000F" w:tentative="1">
      <w:start w:val="1"/>
      <w:numFmt w:val="decimal"/>
      <w:lvlText w:val="%4."/>
      <w:lvlJc w:val="left"/>
      <w:pPr>
        <w:tabs>
          <w:tab w:val="num" w:pos="16560"/>
        </w:tabs>
        <w:ind w:left="16560" w:hanging="360"/>
      </w:pPr>
    </w:lvl>
    <w:lvl w:ilvl="4" w:tplc="04090019" w:tentative="1">
      <w:start w:val="1"/>
      <w:numFmt w:val="lowerLetter"/>
      <w:lvlText w:val="%5."/>
      <w:lvlJc w:val="left"/>
      <w:pPr>
        <w:tabs>
          <w:tab w:val="num" w:pos="17280"/>
        </w:tabs>
        <w:ind w:left="17280" w:hanging="360"/>
      </w:pPr>
    </w:lvl>
    <w:lvl w:ilvl="5" w:tplc="0409001B" w:tentative="1">
      <w:start w:val="1"/>
      <w:numFmt w:val="lowerRoman"/>
      <w:lvlText w:val="%6."/>
      <w:lvlJc w:val="right"/>
      <w:pPr>
        <w:tabs>
          <w:tab w:val="num" w:pos="18000"/>
        </w:tabs>
        <w:ind w:left="18000" w:hanging="180"/>
      </w:pPr>
    </w:lvl>
    <w:lvl w:ilvl="6" w:tplc="0409000F" w:tentative="1">
      <w:start w:val="1"/>
      <w:numFmt w:val="decimal"/>
      <w:lvlText w:val="%7."/>
      <w:lvlJc w:val="left"/>
      <w:pPr>
        <w:tabs>
          <w:tab w:val="num" w:pos="18720"/>
        </w:tabs>
        <w:ind w:left="18720" w:hanging="360"/>
      </w:pPr>
    </w:lvl>
    <w:lvl w:ilvl="7" w:tplc="04090019" w:tentative="1">
      <w:start w:val="1"/>
      <w:numFmt w:val="lowerLetter"/>
      <w:lvlText w:val="%8."/>
      <w:lvlJc w:val="left"/>
      <w:pPr>
        <w:tabs>
          <w:tab w:val="num" w:pos="19440"/>
        </w:tabs>
        <w:ind w:left="19440" w:hanging="360"/>
      </w:pPr>
    </w:lvl>
    <w:lvl w:ilvl="8" w:tplc="0409001B" w:tentative="1">
      <w:start w:val="1"/>
      <w:numFmt w:val="lowerRoman"/>
      <w:lvlText w:val="%9."/>
      <w:lvlJc w:val="right"/>
      <w:pPr>
        <w:tabs>
          <w:tab w:val="num" w:pos="20160"/>
        </w:tabs>
        <w:ind w:left="20160" w:hanging="180"/>
      </w:pPr>
    </w:lvl>
  </w:abstractNum>
  <w:abstractNum w:abstractNumId="25">
    <w:nsid w:val="5B9F1A60"/>
    <w:multiLevelType w:val="multilevel"/>
    <w:tmpl w:val="70A24F3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ascii="Times New Roman" w:eastAsia="Times New Roman" w:hAnsi="Times New Roman" w:cs="Times New Roman"/>
      </w:rPr>
    </w:lvl>
    <w:lvl w:ilvl="2">
      <w:start w:val="1"/>
      <w:numFmt w:val="lowerRoman"/>
      <w:lvlText w:val="%3."/>
      <w:lvlJc w:val="right"/>
      <w:pPr>
        <w:tabs>
          <w:tab w:val="num" w:pos="3240"/>
        </w:tabs>
        <w:ind w:left="3240" w:hanging="18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lowerLetter"/>
      <w:lvlText w:val="%5."/>
      <w:lvlJc w:val="left"/>
      <w:pPr>
        <w:tabs>
          <w:tab w:val="num" w:pos="2880"/>
        </w:tabs>
        <w:ind w:left="2880" w:hanging="360"/>
      </w:pPr>
    </w:lvl>
    <w:lvl w:ilvl="5">
      <w:start w:val="1"/>
      <w:numFmt w:val="lowerLetter"/>
      <w:lvlText w:val="%6."/>
      <w:lvlJc w:val="right"/>
      <w:pPr>
        <w:tabs>
          <w:tab w:val="num" w:pos="2520"/>
        </w:tabs>
        <w:ind w:left="2520" w:hanging="180"/>
      </w:pPr>
      <w:rPr>
        <w:rFonts w:ascii="Times New Roman" w:eastAsia="Times New Roman" w:hAnsi="Times New Roman" w:cs="Times New Roman"/>
      </w:r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6">
    <w:nsid w:val="5BDB2F97"/>
    <w:multiLevelType w:val="multilevel"/>
    <w:tmpl w:val="E0E40AB4"/>
    <w:lvl w:ilvl="0">
      <w:start w:val="1"/>
      <w:numFmt w:val="upperLetter"/>
      <w:lvlText w:val="%1."/>
      <w:lvlJc w:val="left"/>
      <w:pPr>
        <w:tabs>
          <w:tab w:val="num" w:pos="2880"/>
        </w:tabs>
        <w:ind w:left="2880" w:hanging="360"/>
      </w:pPr>
      <w:rPr>
        <w:rFonts w:hint="default"/>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27">
    <w:nsid w:val="5E2C79E1"/>
    <w:multiLevelType w:val="multilevel"/>
    <w:tmpl w:val="226AB0E2"/>
    <w:lvl w:ilvl="0">
      <w:start w:val="1"/>
      <w:numFmt w:val="upperLetter"/>
      <w:lvlText w:val="%1."/>
      <w:lvlJc w:val="left"/>
      <w:pPr>
        <w:tabs>
          <w:tab w:val="num" w:pos="1080"/>
        </w:tabs>
        <w:ind w:left="1080" w:hanging="360"/>
      </w:pPr>
      <w:rPr>
        <w:rFonts w:ascii="Times New Roman" w:eastAsia="Times New Roman" w:hAnsi="Times New Roman" w:cs="Times New Roman"/>
        <w:b w:val="0"/>
        <w:i w:val="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8">
    <w:nsid w:val="5F6E4EC9"/>
    <w:multiLevelType w:val="hybridMultilevel"/>
    <w:tmpl w:val="1CBA7B8C"/>
    <w:lvl w:ilvl="0" w:tplc="3E3CF69A">
      <w:start w:val="1"/>
      <w:numFmt w:val="upp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2886EA58">
      <w:start w:val="1"/>
      <w:numFmt w:val="decimal"/>
      <w:lvlText w:val="%3."/>
      <w:lvlJc w:val="left"/>
      <w:pPr>
        <w:tabs>
          <w:tab w:val="num" w:pos="1980"/>
        </w:tabs>
        <w:ind w:left="1980" w:hanging="360"/>
      </w:pPr>
      <w:rPr>
        <w:rFonts w:ascii="Times New Roman" w:eastAsia="Times New Roman" w:hAnsi="Times New Roman" w:cs="Times New Roman"/>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0C52C87"/>
    <w:multiLevelType w:val="hybridMultilevel"/>
    <w:tmpl w:val="3168AE1E"/>
    <w:lvl w:ilvl="0" w:tplc="E8E2D30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652F7D6B"/>
    <w:multiLevelType w:val="multilevel"/>
    <w:tmpl w:val="70A24F3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ascii="Times New Roman" w:eastAsia="Times New Roman" w:hAnsi="Times New Roman" w:cs="Times New Roman"/>
      </w:rPr>
    </w:lvl>
    <w:lvl w:ilvl="2">
      <w:start w:val="1"/>
      <w:numFmt w:val="lowerRoman"/>
      <w:lvlText w:val="%3."/>
      <w:lvlJc w:val="right"/>
      <w:pPr>
        <w:tabs>
          <w:tab w:val="num" w:pos="3240"/>
        </w:tabs>
        <w:ind w:left="3240" w:hanging="18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lowerLetter"/>
      <w:lvlText w:val="%5."/>
      <w:lvlJc w:val="left"/>
      <w:pPr>
        <w:tabs>
          <w:tab w:val="num" w:pos="2880"/>
        </w:tabs>
        <w:ind w:left="2880" w:hanging="360"/>
      </w:pPr>
    </w:lvl>
    <w:lvl w:ilvl="5">
      <w:start w:val="1"/>
      <w:numFmt w:val="lowerLetter"/>
      <w:lvlText w:val="%6."/>
      <w:lvlJc w:val="right"/>
      <w:pPr>
        <w:tabs>
          <w:tab w:val="num" w:pos="3420"/>
        </w:tabs>
        <w:ind w:left="3420" w:hanging="180"/>
      </w:pPr>
      <w:rPr>
        <w:rFonts w:ascii="Times New Roman" w:eastAsia="Times New Roman" w:hAnsi="Times New Roman" w:cs="Times New Roman"/>
      </w:r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1">
    <w:nsid w:val="6785171C"/>
    <w:multiLevelType w:val="hybridMultilevel"/>
    <w:tmpl w:val="A882034A"/>
    <w:lvl w:ilvl="0" w:tplc="CCA8EFF4">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699C52E8"/>
    <w:multiLevelType w:val="multilevel"/>
    <w:tmpl w:val="0144DA9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lowerRoman"/>
      <w:lvlText w:val="%3."/>
      <w:lvlJc w:val="right"/>
      <w:pPr>
        <w:tabs>
          <w:tab w:val="num" w:pos="3240"/>
        </w:tabs>
        <w:ind w:left="3240" w:hanging="180"/>
      </w:pPr>
    </w:lvl>
    <w:lvl w:ilvl="3">
      <w:start w:val="1"/>
      <w:numFmt w:val="decimal"/>
      <w:lvlText w:val="%4."/>
      <w:lvlJc w:val="left"/>
      <w:pPr>
        <w:tabs>
          <w:tab w:val="num" w:pos="1980"/>
        </w:tabs>
        <w:ind w:left="1980" w:hanging="360"/>
      </w:pPr>
      <w:rPr>
        <w:rFonts w:ascii="Times New Roman" w:eastAsia="Times New Roman" w:hAnsi="Times New Roman" w:cs="Times New Roman"/>
      </w:rPr>
    </w:lvl>
    <w:lvl w:ilvl="4">
      <w:start w:val="1"/>
      <w:numFmt w:val="lowerLetter"/>
      <w:lvlText w:val="%5."/>
      <w:lvlJc w:val="left"/>
      <w:pPr>
        <w:tabs>
          <w:tab w:val="num" w:pos="2880"/>
        </w:tabs>
        <w:ind w:left="2880" w:hanging="360"/>
      </w:pPr>
    </w:lvl>
    <w:lvl w:ilvl="5">
      <w:start w:val="1"/>
      <w:numFmt w:val="lowerRoman"/>
      <w:lvlText w:val="%6."/>
      <w:lvlJc w:val="right"/>
      <w:pPr>
        <w:tabs>
          <w:tab w:val="num" w:pos="3240"/>
        </w:tabs>
        <w:ind w:left="3240" w:hanging="180"/>
      </w:pPr>
      <w:rPr>
        <w:rFonts w:ascii="Times New Roman" w:eastAsia="Times New Roman" w:hAnsi="Times New Roman" w:cs="Times New Roman"/>
      </w:r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3">
    <w:nsid w:val="6B5E53E4"/>
    <w:multiLevelType w:val="hybridMultilevel"/>
    <w:tmpl w:val="6DF82F20"/>
    <w:lvl w:ilvl="0" w:tplc="0B32E6B2">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nsid w:val="6CAC430F"/>
    <w:multiLevelType w:val="hybridMultilevel"/>
    <w:tmpl w:val="276EF458"/>
    <w:lvl w:ilvl="0" w:tplc="57143574">
      <w:start w:val="1"/>
      <w:numFmt w:val="upperLetter"/>
      <w:lvlText w:val="%1."/>
      <w:lvlJc w:val="left"/>
      <w:pPr>
        <w:tabs>
          <w:tab w:val="num" w:pos="1080"/>
        </w:tabs>
        <w:ind w:left="1080" w:hanging="360"/>
      </w:pPr>
      <w:rPr>
        <w:rFonts w:ascii="Times New Roman" w:eastAsia="Times New Roman" w:hAnsi="Times New Roman" w:cs="Times New Roman"/>
      </w:rPr>
    </w:lvl>
    <w:lvl w:ilvl="1" w:tplc="607E375E">
      <w:start w:val="1"/>
      <w:numFmt w:val="decimal"/>
      <w:lvlText w:val="%2."/>
      <w:lvlJc w:val="left"/>
      <w:pPr>
        <w:tabs>
          <w:tab w:val="num" w:pos="1980"/>
        </w:tabs>
        <w:ind w:left="1980" w:hanging="360"/>
      </w:pPr>
      <w:rPr>
        <w:rFonts w:ascii="Times New Roman" w:eastAsia="Times New Roman" w:hAnsi="Times New Roman" w:cs="Times New Roman"/>
      </w:rPr>
    </w:lvl>
    <w:lvl w:ilvl="2" w:tplc="FB14EC66">
      <w:start w:val="1"/>
      <w:numFmt w:val="lowerLetter"/>
      <w:lvlText w:val="%3."/>
      <w:lvlJc w:val="right"/>
      <w:pPr>
        <w:tabs>
          <w:tab w:val="num" w:pos="180"/>
        </w:tabs>
        <w:ind w:left="180" w:hanging="180"/>
      </w:pPr>
      <w:rPr>
        <w:rFonts w:ascii="Times New Roman" w:eastAsia="Times New Roman" w:hAnsi="Times New Roman" w:cs="Times New Roman"/>
      </w:rPr>
    </w:lvl>
    <w:lvl w:ilvl="3" w:tplc="D8E6AE74">
      <w:start w:val="1"/>
      <w:numFmt w:val="lowerLetter"/>
      <w:lvlText w:val="%4."/>
      <w:lvlJc w:val="left"/>
      <w:pPr>
        <w:tabs>
          <w:tab w:val="num" w:pos="3240"/>
        </w:tabs>
        <w:ind w:left="3240" w:hanging="360"/>
      </w:pPr>
      <w:rPr>
        <w:rFonts w:ascii="Times New Roman" w:eastAsia="Times New Roman" w:hAnsi="Times New Roman" w:cs="Times New Roman"/>
      </w:rPr>
    </w:lvl>
    <w:lvl w:ilvl="4" w:tplc="04090019">
      <w:start w:val="1"/>
      <w:numFmt w:val="lowerLetter"/>
      <w:lvlText w:val="%5."/>
      <w:lvlJc w:val="left"/>
      <w:pPr>
        <w:tabs>
          <w:tab w:val="num" w:pos="3240"/>
        </w:tabs>
        <w:ind w:left="3240" w:hanging="360"/>
      </w:pPr>
    </w:lvl>
    <w:lvl w:ilvl="5" w:tplc="8286D482">
      <w:start w:val="1"/>
      <w:numFmt w:val="lowerRoman"/>
      <w:lvlText w:val="%6."/>
      <w:lvlJc w:val="right"/>
      <w:pPr>
        <w:tabs>
          <w:tab w:val="num" w:pos="3600"/>
        </w:tabs>
        <w:ind w:left="3600" w:hanging="180"/>
      </w:pPr>
      <w:rPr>
        <w:rFonts w:ascii="Times New Roman" w:eastAsia="Times New Roman" w:hAnsi="Times New Roman" w:cs="Times New Roman"/>
      </w:rPr>
    </w:lvl>
    <w:lvl w:ilvl="6" w:tplc="72A21892">
      <w:start w:val="1"/>
      <w:numFmt w:val="decimal"/>
      <w:lvlText w:val="%7."/>
      <w:lvlJc w:val="left"/>
      <w:pPr>
        <w:tabs>
          <w:tab w:val="num" w:pos="5400"/>
        </w:tabs>
        <w:ind w:left="5400" w:hanging="360"/>
      </w:pPr>
      <w:rPr>
        <w:rFonts w:ascii="Times New Roman" w:eastAsia="Times New Roman" w:hAnsi="Times New Roman" w:cs="Times New Roman"/>
      </w:r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5">
    <w:nsid w:val="79F341AA"/>
    <w:multiLevelType w:val="hybridMultilevel"/>
    <w:tmpl w:val="8018A17A"/>
    <w:lvl w:ilvl="0" w:tplc="55AAB148">
      <w:start w:val="1"/>
      <w:numFmt w:val="upperLetter"/>
      <w:lvlText w:val="%1."/>
      <w:lvlJc w:val="left"/>
      <w:pPr>
        <w:tabs>
          <w:tab w:val="num" w:pos="1080"/>
        </w:tabs>
        <w:ind w:left="1080" w:hanging="360"/>
      </w:pPr>
      <w:rPr>
        <w:rFonts w:hint="default"/>
      </w:rPr>
    </w:lvl>
    <w:lvl w:ilvl="1" w:tplc="590465E8">
      <w:start w:val="1"/>
      <w:numFmt w:val="decimal"/>
      <w:lvlText w:val="%2."/>
      <w:lvlJc w:val="righ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B762CFDA">
      <w:start w:val="1"/>
      <w:numFmt w:val="decimal"/>
      <w:lvlText w:val="%4."/>
      <w:lvlJc w:val="left"/>
      <w:pPr>
        <w:tabs>
          <w:tab w:val="num" w:pos="3240"/>
        </w:tabs>
        <w:ind w:left="3240" w:hanging="360"/>
      </w:pPr>
      <w:rPr>
        <w:rFonts w:ascii="Times New Roman" w:eastAsia="Times New Roman" w:hAnsi="Times New Roman" w:cs="Times New Roman"/>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B7627E7"/>
    <w:multiLevelType w:val="multilevel"/>
    <w:tmpl w:val="77BE2544"/>
    <w:lvl w:ilvl="0">
      <w:start w:val="1"/>
      <w:numFmt w:val="upperLetter"/>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DE7643B"/>
    <w:multiLevelType w:val="multilevel"/>
    <w:tmpl w:val="1CBA7B8C"/>
    <w:lvl w:ilvl="0">
      <w:start w:val="1"/>
      <w:numFmt w:val="upperLetter"/>
      <w:lvlText w:val="%1."/>
      <w:lvlJc w:val="left"/>
      <w:pPr>
        <w:tabs>
          <w:tab w:val="num" w:pos="1440"/>
        </w:tabs>
        <w:ind w:left="1440" w:hanging="360"/>
      </w:pPr>
      <w:rPr>
        <w:rFonts w:ascii="Times New Roman" w:eastAsia="Times New Roman" w:hAnsi="Times New Roman" w:cs="Times New Roman"/>
      </w:rPr>
    </w:lvl>
    <w:lvl w:ilvl="1">
      <w:start w:val="1"/>
      <w:numFmt w:val="lowerLetter"/>
      <w:lvlText w:val="%2."/>
      <w:lvlJc w:val="left"/>
      <w:pPr>
        <w:tabs>
          <w:tab w:val="num" w:pos="2160"/>
        </w:tabs>
        <w:ind w:left="2160" w:hanging="360"/>
      </w:pPr>
    </w:lvl>
    <w:lvl w:ilvl="2">
      <w:start w:val="1"/>
      <w:numFmt w:val="decimal"/>
      <w:lvlText w:val="%3."/>
      <w:lvlJc w:val="left"/>
      <w:pPr>
        <w:tabs>
          <w:tab w:val="num" w:pos="1800"/>
        </w:tabs>
        <w:ind w:left="1800" w:hanging="360"/>
      </w:pPr>
      <w:rPr>
        <w:rFonts w:ascii="Times New Roman" w:eastAsia="Times New Roman" w:hAnsi="Times New Roman" w:cs="Times New Roman"/>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8">
    <w:nsid w:val="7E956F6F"/>
    <w:multiLevelType w:val="hybridMultilevel"/>
    <w:tmpl w:val="99FE0AB6"/>
    <w:lvl w:ilvl="0" w:tplc="0B32E6B2">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5148BC8A">
      <w:start w:val="1"/>
      <w:numFmt w:val="decimal"/>
      <w:lvlText w:val="%3."/>
      <w:lvlJc w:val="right"/>
      <w:pPr>
        <w:tabs>
          <w:tab w:val="num" w:pos="180"/>
        </w:tabs>
        <w:ind w:left="180" w:hanging="180"/>
      </w:pPr>
      <w:rPr>
        <w:rFonts w:ascii="Times New Roman" w:eastAsia="Times New Roman" w:hAnsi="Times New Roman" w:cs="Times New Roman"/>
      </w:rPr>
    </w:lvl>
    <w:lvl w:ilvl="3" w:tplc="0409000F">
      <w:start w:val="1"/>
      <w:numFmt w:val="decimal"/>
      <w:lvlText w:val="%4."/>
      <w:lvlJc w:val="left"/>
      <w:pPr>
        <w:tabs>
          <w:tab w:val="num" w:pos="1980"/>
        </w:tabs>
        <w:ind w:left="198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F8977B5"/>
    <w:multiLevelType w:val="hybridMultilevel"/>
    <w:tmpl w:val="5346011C"/>
    <w:lvl w:ilvl="0" w:tplc="28081F12">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1"/>
  </w:num>
  <w:num w:numId="2">
    <w:abstractNumId w:val="24"/>
  </w:num>
  <w:num w:numId="3">
    <w:abstractNumId w:val="35"/>
  </w:num>
  <w:num w:numId="4">
    <w:abstractNumId w:val="23"/>
  </w:num>
  <w:num w:numId="5">
    <w:abstractNumId w:val="34"/>
  </w:num>
  <w:num w:numId="6">
    <w:abstractNumId w:val="1"/>
  </w:num>
  <w:num w:numId="7">
    <w:abstractNumId w:val="39"/>
  </w:num>
  <w:num w:numId="8">
    <w:abstractNumId w:val="3"/>
  </w:num>
  <w:num w:numId="9">
    <w:abstractNumId w:val="6"/>
  </w:num>
  <w:num w:numId="10">
    <w:abstractNumId w:val="28"/>
  </w:num>
  <w:num w:numId="11">
    <w:abstractNumId w:val="16"/>
  </w:num>
  <w:num w:numId="12">
    <w:abstractNumId w:val="15"/>
  </w:num>
  <w:num w:numId="13">
    <w:abstractNumId w:val="26"/>
  </w:num>
  <w:num w:numId="14">
    <w:abstractNumId w:val="27"/>
  </w:num>
  <w:num w:numId="15">
    <w:abstractNumId w:val="12"/>
  </w:num>
  <w:num w:numId="16">
    <w:abstractNumId w:val="20"/>
  </w:num>
  <w:num w:numId="17">
    <w:abstractNumId w:val="33"/>
  </w:num>
  <w:num w:numId="18">
    <w:abstractNumId w:val="36"/>
  </w:num>
  <w:num w:numId="19">
    <w:abstractNumId w:val="38"/>
  </w:num>
  <w:num w:numId="20">
    <w:abstractNumId w:val="0"/>
  </w:num>
  <w:num w:numId="21">
    <w:abstractNumId w:val="30"/>
  </w:num>
  <w:num w:numId="22">
    <w:abstractNumId w:val="19"/>
  </w:num>
  <w:num w:numId="23">
    <w:abstractNumId w:val="11"/>
  </w:num>
  <w:num w:numId="24">
    <w:abstractNumId w:val="37"/>
  </w:num>
  <w:num w:numId="25">
    <w:abstractNumId w:val="25"/>
  </w:num>
  <w:num w:numId="26">
    <w:abstractNumId w:val="4"/>
  </w:num>
  <w:num w:numId="27">
    <w:abstractNumId w:val="32"/>
  </w:num>
  <w:num w:numId="28">
    <w:abstractNumId w:val="7"/>
  </w:num>
  <w:num w:numId="29">
    <w:abstractNumId w:val="5"/>
  </w:num>
  <w:num w:numId="30">
    <w:abstractNumId w:val="8"/>
  </w:num>
  <w:num w:numId="31">
    <w:abstractNumId w:val="22"/>
  </w:num>
  <w:num w:numId="32">
    <w:abstractNumId w:val="10"/>
  </w:num>
  <w:num w:numId="33">
    <w:abstractNumId w:val="29"/>
  </w:num>
  <w:num w:numId="34">
    <w:abstractNumId w:val="13"/>
  </w:num>
  <w:num w:numId="35">
    <w:abstractNumId w:val="9"/>
  </w:num>
  <w:num w:numId="36">
    <w:abstractNumId w:val="2"/>
  </w:num>
  <w:num w:numId="37">
    <w:abstractNumId w:val="18"/>
  </w:num>
  <w:num w:numId="38">
    <w:abstractNumId w:val="31"/>
  </w:num>
  <w:num w:numId="39">
    <w:abstractNumId w:val="14"/>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EF3615"/>
    <w:rsid w:val="0003748B"/>
    <w:rsid w:val="00041E94"/>
    <w:rsid w:val="00075288"/>
    <w:rsid w:val="000A524D"/>
    <w:rsid w:val="000C56E7"/>
    <w:rsid w:val="000C5C8D"/>
    <w:rsid w:val="000F00D6"/>
    <w:rsid w:val="00146C5B"/>
    <w:rsid w:val="001A1B74"/>
    <w:rsid w:val="001B7D31"/>
    <w:rsid w:val="001D0969"/>
    <w:rsid w:val="001E3621"/>
    <w:rsid w:val="001E74A3"/>
    <w:rsid w:val="001F542E"/>
    <w:rsid w:val="00225AA7"/>
    <w:rsid w:val="0026345F"/>
    <w:rsid w:val="00264201"/>
    <w:rsid w:val="00265999"/>
    <w:rsid w:val="00296601"/>
    <w:rsid w:val="002A1841"/>
    <w:rsid w:val="002B2388"/>
    <w:rsid w:val="002E729B"/>
    <w:rsid w:val="0031494F"/>
    <w:rsid w:val="0032441A"/>
    <w:rsid w:val="0034257A"/>
    <w:rsid w:val="0038101C"/>
    <w:rsid w:val="003961C4"/>
    <w:rsid w:val="003A0C93"/>
    <w:rsid w:val="003B23E0"/>
    <w:rsid w:val="003B54F6"/>
    <w:rsid w:val="003E76CC"/>
    <w:rsid w:val="003F0154"/>
    <w:rsid w:val="003F36D7"/>
    <w:rsid w:val="003F6A00"/>
    <w:rsid w:val="00415B2B"/>
    <w:rsid w:val="0042093B"/>
    <w:rsid w:val="00434D5B"/>
    <w:rsid w:val="0046719C"/>
    <w:rsid w:val="00503C24"/>
    <w:rsid w:val="0050454D"/>
    <w:rsid w:val="00541EE4"/>
    <w:rsid w:val="00554504"/>
    <w:rsid w:val="0057515D"/>
    <w:rsid w:val="005C4080"/>
    <w:rsid w:val="005C5F0E"/>
    <w:rsid w:val="00622B77"/>
    <w:rsid w:val="006503EF"/>
    <w:rsid w:val="00652503"/>
    <w:rsid w:val="00687836"/>
    <w:rsid w:val="00694932"/>
    <w:rsid w:val="006A2ADF"/>
    <w:rsid w:val="006F5E88"/>
    <w:rsid w:val="00727A22"/>
    <w:rsid w:val="00767A27"/>
    <w:rsid w:val="007B7602"/>
    <w:rsid w:val="007F4B52"/>
    <w:rsid w:val="008213DC"/>
    <w:rsid w:val="00872A5C"/>
    <w:rsid w:val="008C06A5"/>
    <w:rsid w:val="009033AC"/>
    <w:rsid w:val="00923989"/>
    <w:rsid w:val="009613AF"/>
    <w:rsid w:val="00962F0C"/>
    <w:rsid w:val="00975413"/>
    <w:rsid w:val="009B68A9"/>
    <w:rsid w:val="009C6BAF"/>
    <w:rsid w:val="00A02AC8"/>
    <w:rsid w:val="00A11043"/>
    <w:rsid w:val="00A35F45"/>
    <w:rsid w:val="00A661FA"/>
    <w:rsid w:val="00A85C24"/>
    <w:rsid w:val="00AD0E2C"/>
    <w:rsid w:val="00B1416F"/>
    <w:rsid w:val="00B61DEF"/>
    <w:rsid w:val="00BC40FE"/>
    <w:rsid w:val="00BD3D6B"/>
    <w:rsid w:val="00BE4BCB"/>
    <w:rsid w:val="00BE64C8"/>
    <w:rsid w:val="00BE7A93"/>
    <w:rsid w:val="00C00078"/>
    <w:rsid w:val="00C85D1B"/>
    <w:rsid w:val="00CA0540"/>
    <w:rsid w:val="00D04F4F"/>
    <w:rsid w:val="00D32169"/>
    <w:rsid w:val="00D855E8"/>
    <w:rsid w:val="00D96972"/>
    <w:rsid w:val="00DF7290"/>
    <w:rsid w:val="00E45196"/>
    <w:rsid w:val="00E73DA0"/>
    <w:rsid w:val="00E83D9B"/>
    <w:rsid w:val="00EA07F4"/>
    <w:rsid w:val="00EA1246"/>
    <w:rsid w:val="00ED7E25"/>
    <w:rsid w:val="00EF3615"/>
    <w:rsid w:val="00F07543"/>
    <w:rsid w:val="00F140C0"/>
    <w:rsid w:val="00F65E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3615"/>
    <w:pPr>
      <w:spacing w:after="240" w:line="240" w:lineRule="atLeast"/>
    </w:pPr>
    <w:rPr>
      <w:rFonts w:ascii="Garamond" w:hAnsi="Garamon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3748B"/>
    <w:rPr>
      <w:rFonts w:ascii="Tahoma" w:hAnsi="Tahoma" w:cs="Tahoma"/>
      <w:sz w:val="16"/>
      <w:szCs w:val="16"/>
    </w:rPr>
  </w:style>
  <w:style w:type="paragraph" w:styleId="Footer">
    <w:name w:val="footer"/>
    <w:basedOn w:val="Normal"/>
    <w:next w:val="Normal"/>
    <w:rsid w:val="00ED7E25"/>
    <w:pPr>
      <w:autoSpaceDE w:val="0"/>
      <w:autoSpaceDN w:val="0"/>
      <w:adjustRightInd w:val="0"/>
      <w:spacing w:after="0" w:line="240" w:lineRule="auto"/>
    </w:pPr>
    <w:rPr>
      <w:rFonts w:ascii="OOKMFM+TimesNewRoman" w:hAnsi="OOKMFM+TimesNewRoman"/>
      <w:sz w:val="24"/>
      <w:szCs w:val="24"/>
    </w:rPr>
  </w:style>
  <w:style w:type="character" w:styleId="PageNumber">
    <w:name w:val="page number"/>
    <w:basedOn w:val="DefaultParagraphFont"/>
    <w:rsid w:val="00296601"/>
  </w:style>
  <w:style w:type="paragraph" w:styleId="ListParagraph">
    <w:name w:val="List Paragraph"/>
    <w:basedOn w:val="Normal"/>
    <w:uiPriority w:val="34"/>
    <w:qFormat/>
    <w:rsid w:val="00F140C0"/>
    <w:pPr>
      <w:ind w:left="720"/>
      <w:contextualSpacing/>
    </w:pPr>
  </w:style>
  <w:style w:type="paragraph" w:styleId="Revision">
    <w:name w:val="Revision"/>
    <w:hidden/>
    <w:uiPriority w:val="99"/>
    <w:semiHidden/>
    <w:rsid w:val="008C06A5"/>
    <w:rPr>
      <w:rFonts w:ascii="Garamond" w:hAnsi="Garamond"/>
      <w:sz w:val="22"/>
    </w:rPr>
  </w:style>
</w:styles>
</file>

<file path=word/webSettings.xml><?xml version="1.0" encoding="utf-8"?>
<w:webSettings xmlns:r="http://schemas.openxmlformats.org/officeDocument/2006/relationships" xmlns:w="http://schemas.openxmlformats.org/wordprocessingml/2006/main">
  <w:divs>
    <w:div w:id="1161120635">
      <w:bodyDiv w:val="1"/>
      <w:marLeft w:val="0"/>
      <w:marRight w:val="0"/>
      <w:marTop w:val="0"/>
      <w:marBottom w:val="0"/>
      <w:divBdr>
        <w:top w:val="none" w:sz="0" w:space="0" w:color="auto"/>
        <w:left w:val="none" w:sz="0" w:space="0" w:color="auto"/>
        <w:bottom w:val="none" w:sz="0" w:space="0" w:color="auto"/>
        <w:right w:val="none" w:sz="0" w:space="0" w:color="auto"/>
      </w:divBdr>
      <w:divsChild>
        <w:div w:id="1269315236">
          <w:marLeft w:val="0"/>
          <w:marRight w:val="0"/>
          <w:marTop w:val="0"/>
          <w:marBottom w:val="0"/>
          <w:divBdr>
            <w:top w:val="none" w:sz="0" w:space="0" w:color="auto"/>
            <w:left w:val="none" w:sz="0" w:space="0" w:color="auto"/>
            <w:bottom w:val="none" w:sz="0" w:space="0" w:color="auto"/>
            <w:right w:val="none" w:sz="0" w:space="0" w:color="auto"/>
          </w:divBdr>
          <w:divsChild>
            <w:div w:id="885143104">
              <w:marLeft w:val="0"/>
              <w:marRight w:val="0"/>
              <w:marTop w:val="0"/>
              <w:marBottom w:val="150"/>
              <w:divBdr>
                <w:top w:val="none" w:sz="0" w:space="0" w:color="auto"/>
                <w:left w:val="none" w:sz="0" w:space="0" w:color="auto"/>
                <w:bottom w:val="none" w:sz="0" w:space="0" w:color="auto"/>
                <w:right w:val="none" w:sz="0" w:space="0" w:color="auto"/>
              </w:divBdr>
            </w:div>
            <w:div w:id="1068264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ShortTitle xmlns="54976c24-8038-43c1-8d8b-7d46390ecfca" xsi:nil="true"/>
    <YearString xmlns="54976c24-8038-43c1-8d8b-7d46390ecfc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EF9C74AEC902438576655F0F15CB67" ma:contentTypeVersion="4" ma:contentTypeDescription="Create a new document." ma:contentTypeScope="" ma:versionID="94586db7fcbb49d1b24e242450c7ddb2">
  <xsd:schema xmlns:xsd="http://www.w3.org/2001/XMLSchema" xmlns:xs="http://www.w3.org/2001/XMLSchema" xmlns:p="http://schemas.microsoft.com/office/2006/metadata/properties" xmlns:ns1="http://schemas.microsoft.com/sharepoint/v3" xmlns:ns2="54976c24-8038-43c1-8d8b-7d46390ecfca" targetNamespace="http://schemas.microsoft.com/office/2006/metadata/properties" ma:root="true" ma:fieldsID="ae3a804b89bb10d77b2f2a5c69063236" ns1:_="" ns2:_="">
    <xsd:import namespace="http://schemas.microsoft.com/sharepoint/v3"/>
    <xsd:import namespace="54976c24-8038-43c1-8d8b-7d46390ecfca"/>
    <xsd:element name="properties">
      <xsd:complexType>
        <xsd:sequence>
          <xsd:element name="documentManagement">
            <xsd:complexType>
              <xsd:all>
                <xsd:element ref="ns1:PublishingStartDate" minOccurs="0"/>
                <xsd:element ref="ns1:PublishingExpirationDate" minOccurs="0"/>
                <xsd:element ref="ns2:ShortTitle" minOccurs="0"/>
                <xsd:element ref="ns2:YearSt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976c24-8038-43c1-8d8b-7d46390ecfca" elementFormDefault="qualified">
    <xsd:import namespace="http://schemas.microsoft.com/office/2006/documentManagement/types"/>
    <xsd:import namespace="http://schemas.microsoft.com/office/infopath/2007/PartnerControls"/>
    <xsd:element name="ShortTitle" ma:index="10" nillable="true" ma:displayName="Short Title" ma:description="Short title (where an abbreviated version is needed) (40 character limit)" ma:internalName="ShortTitle">
      <xsd:simpleType>
        <xsd:restriction base="dms:Text">
          <xsd:maxLength value="40"/>
        </xsd:restriction>
      </xsd:simpleType>
    </xsd:element>
    <xsd:element name="YearString" ma:index="11" nillable="true" ma:displayName="YearString" ma:description="Year stored as a 4-character string" ma:internalName="YearString">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CE770B-0A11-41F8-894A-1F4C292FFD4B}"/>
</file>

<file path=customXml/itemProps2.xml><?xml version="1.0" encoding="utf-8"?>
<ds:datastoreItem xmlns:ds="http://schemas.openxmlformats.org/officeDocument/2006/customXml" ds:itemID="{D170AFDB-1EFF-474E-8FCB-333C3BEEB435}"/>
</file>

<file path=customXml/itemProps3.xml><?xml version="1.0" encoding="utf-8"?>
<ds:datastoreItem xmlns:ds="http://schemas.openxmlformats.org/officeDocument/2006/customXml" ds:itemID="{3B1EAED0-D603-4554-96B6-06A434244562}"/>
</file>

<file path=customXml/itemProps4.xml><?xml version="1.0" encoding="utf-8"?>
<ds:datastoreItem xmlns:ds="http://schemas.openxmlformats.org/officeDocument/2006/customXml" ds:itemID="{1E846DC2-6263-48C4-868B-7F1BED7EBB0C}"/>
</file>

<file path=docProps/app.xml><?xml version="1.0" encoding="utf-8"?>
<Properties xmlns="http://schemas.openxmlformats.org/officeDocument/2006/extended-properties" xmlns:vt="http://schemas.openxmlformats.org/officeDocument/2006/docPropsVTypes">
  <Template>Normal.dotm</Template>
  <TotalTime>23</TotalTime>
  <Pages>21</Pages>
  <Words>7718</Words>
  <Characters>42125</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60</vt:lpstr>
    </vt:vector>
  </TitlesOfParts>
  <Company>State of Illinois</Company>
  <LinksUpToDate>false</LinksUpToDate>
  <CharactersWithSpaces>49744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dc:title>
  <dc:subject/>
  <dc:creator>Dept of Natural Resources</dc:creator>
  <cp:keywords/>
  <dc:description/>
  <cp:lastModifiedBy>Paul.Osman</cp:lastModifiedBy>
  <cp:revision>5</cp:revision>
  <cp:lastPrinted>2006-03-01T15:00:00Z</cp:lastPrinted>
  <dcterms:created xsi:type="dcterms:W3CDTF">2010-09-21T14:44:00Z</dcterms:created>
  <dcterms:modified xsi:type="dcterms:W3CDTF">2011-01-17T19:42:00Z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0x0101002AEF9C74AEC902438576655F0F15CB67</vt:lpwstr>
  </property>
  <property fmtid="{D5CDD505-2E9C-101B-9397-08002B2CF9AE}" pid="3" name="Order">
    <vt:r8>10200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